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FF" w:rsidRDefault="00012EFF" w:rsidP="00012EFF">
      <w:pPr>
        <w:spacing w:line="240" w:lineRule="auto"/>
        <w:ind w:firstLine="0"/>
        <w:jc w:val="center"/>
        <w:rPr>
          <w:rFonts w:ascii="Monotype Corsiva" w:hAnsi="Monotype Corsiva"/>
          <w:b/>
          <w:color w:val="0033CC"/>
          <w:sz w:val="40"/>
          <w:lang w:val="uk-UA"/>
        </w:rPr>
      </w:pPr>
      <w:r w:rsidRPr="00861722">
        <w:rPr>
          <w:rFonts w:ascii="Monotype Corsiva" w:hAnsi="Monotype Corsiva"/>
          <w:b/>
          <w:color w:val="0033CC"/>
          <w:sz w:val="40"/>
          <w:lang w:val="uk-UA"/>
        </w:rPr>
        <w:t>Аналіз зведених результатів анкетування адміністрації, вчителів, учнів</w:t>
      </w:r>
      <w:r>
        <w:rPr>
          <w:rFonts w:ascii="Monotype Corsiva" w:hAnsi="Monotype Corsiva"/>
          <w:b/>
          <w:color w:val="0033CC"/>
          <w:sz w:val="40"/>
          <w:lang w:val="uk-UA"/>
        </w:rPr>
        <w:t xml:space="preserve"> </w:t>
      </w:r>
      <w:r w:rsidRPr="00861722">
        <w:rPr>
          <w:rFonts w:ascii="Monotype Corsiva" w:hAnsi="Monotype Corsiva"/>
          <w:b/>
          <w:color w:val="0033CC"/>
          <w:sz w:val="40"/>
          <w:lang w:val="uk-UA"/>
        </w:rPr>
        <w:t>та їхніх батьків</w:t>
      </w:r>
    </w:p>
    <w:p w:rsidR="00012EFF" w:rsidRPr="007866FA" w:rsidRDefault="00012EFF" w:rsidP="00012EFF">
      <w:pPr>
        <w:ind w:firstLine="708"/>
        <w:rPr>
          <w:lang w:val="uk-UA"/>
        </w:rPr>
      </w:pPr>
      <w:r>
        <w:rPr>
          <w:lang w:val="uk-UA"/>
        </w:rPr>
        <w:t>В</w:t>
      </w:r>
      <w:r w:rsidRPr="007866FA">
        <w:rPr>
          <w:lang w:val="uk-UA"/>
        </w:rPr>
        <w:t xml:space="preserve"> анкетуванн</w:t>
      </w:r>
      <w:r>
        <w:rPr>
          <w:lang w:val="uk-UA"/>
        </w:rPr>
        <w:t>і</w:t>
      </w:r>
      <w:r w:rsidRPr="007866FA">
        <w:rPr>
          <w:lang w:val="uk-UA"/>
        </w:rPr>
        <w:t xml:space="preserve"> щодо о</w:t>
      </w:r>
      <w:r>
        <w:rPr>
          <w:lang w:val="uk-UA"/>
        </w:rPr>
        <w:t xml:space="preserve">цінки діяльності </w:t>
      </w:r>
      <w:proofErr w:type="spellStart"/>
      <w:r>
        <w:rPr>
          <w:lang w:val="uk-UA"/>
        </w:rPr>
        <w:t>Лозівського</w:t>
      </w:r>
      <w:proofErr w:type="spellEnd"/>
      <w:r>
        <w:rPr>
          <w:lang w:val="uk-UA"/>
        </w:rPr>
        <w:t xml:space="preserve"> навчально-виховного комплексу № </w:t>
      </w:r>
      <w:r w:rsidRPr="007866FA">
        <w:rPr>
          <w:color w:val="000000"/>
          <w:szCs w:val="24"/>
          <w:lang w:val="uk-UA"/>
        </w:rPr>
        <w:t>1</w:t>
      </w:r>
      <w:r w:rsidRPr="00964A66">
        <w:rPr>
          <w:color w:val="000000"/>
          <w:szCs w:val="24"/>
          <w:lang w:val="uk-UA"/>
        </w:rPr>
        <w:t>0</w:t>
      </w:r>
      <w:r>
        <w:rPr>
          <w:lang w:val="uk-UA"/>
        </w:rPr>
        <w:t xml:space="preserve"> «загальноосвітній навчальний заклад – дошкільний навчальний заклад» як школи, дружньої до дитини, взяло участь 362 респонденти, із них: </w:t>
      </w:r>
      <w:r w:rsidRPr="007866FA">
        <w:rPr>
          <w:lang w:val="uk-UA"/>
        </w:rPr>
        <w:t>члени адміністрації закладу – 4 особи;</w:t>
      </w:r>
      <w:r>
        <w:rPr>
          <w:lang w:val="uk-UA"/>
        </w:rPr>
        <w:t xml:space="preserve"> </w:t>
      </w:r>
      <w:r w:rsidRPr="007866FA">
        <w:rPr>
          <w:lang w:val="uk-UA"/>
        </w:rPr>
        <w:t>педагогічні працівники – 33 особи;</w:t>
      </w:r>
      <w:r>
        <w:rPr>
          <w:lang w:val="uk-UA"/>
        </w:rPr>
        <w:t xml:space="preserve"> </w:t>
      </w:r>
      <w:r w:rsidRPr="007866FA">
        <w:rPr>
          <w:lang w:val="uk-UA"/>
        </w:rPr>
        <w:t xml:space="preserve">учні 7 – </w:t>
      </w:r>
      <w:r w:rsidRPr="007866FA">
        <w:rPr>
          <w:color w:val="000000"/>
          <w:szCs w:val="24"/>
          <w:lang w:val="uk-UA"/>
        </w:rPr>
        <w:t>11 класів – 168 осіб;</w:t>
      </w:r>
      <w:r>
        <w:rPr>
          <w:lang w:val="uk-UA"/>
        </w:rPr>
        <w:t xml:space="preserve"> </w:t>
      </w:r>
      <w:r w:rsidRPr="007866FA">
        <w:rPr>
          <w:color w:val="000000"/>
          <w:szCs w:val="24"/>
          <w:lang w:val="uk-UA"/>
        </w:rPr>
        <w:t>батьки учнів 7 – 11 класів – 157 осіб.</w:t>
      </w:r>
    </w:p>
    <w:p w:rsidR="00012EFF" w:rsidRDefault="00012EFF" w:rsidP="00012EFF">
      <w:pPr>
        <w:ind w:firstLine="567"/>
        <w:rPr>
          <w:color w:val="000000"/>
          <w:szCs w:val="24"/>
          <w:lang w:val="uk-UA"/>
        </w:rPr>
      </w:pPr>
      <w:r>
        <w:rPr>
          <w:lang w:val="uk-UA"/>
        </w:rPr>
        <w:t>Середня кількість балів за 9 блоками становить: адміністрація – 3,87, педагогічні працівники – 3,9</w:t>
      </w:r>
      <w:r w:rsidRPr="00964A66">
        <w:rPr>
          <w:color w:val="000000"/>
          <w:szCs w:val="24"/>
          <w:lang w:val="uk-UA"/>
        </w:rPr>
        <w:t>1</w:t>
      </w:r>
      <w:r>
        <w:rPr>
          <w:color w:val="000000"/>
          <w:szCs w:val="24"/>
          <w:lang w:val="uk-UA"/>
        </w:rPr>
        <w:t>, учні – 3,83, батьки – 3,42, що є свідченням оптимально складеної і запровадженої системи превентивної освіти у закладі.</w:t>
      </w:r>
    </w:p>
    <w:p w:rsidR="00012EFF" w:rsidRDefault="00012EFF" w:rsidP="00012EF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Аналіз результатів анкетування за кожним боком дає змогу зробити висновки, </w:t>
      </w:r>
      <w:r w:rsidRPr="00964A66">
        <w:rPr>
          <w:rFonts w:ascii="Times New Roman" w:hAnsi="Times New Roman"/>
          <w:sz w:val="28"/>
          <w:szCs w:val="28"/>
          <w:lang w:val="uk-UA"/>
        </w:rPr>
        <w:t>які з компонентів освітнього середовища є вже достатньо забезпеченими та які з них потребують оптимізації або удосконалення.</w:t>
      </w:r>
      <w:r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:rsidR="00012EFF" w:rsidRPr="00FB3CFA" w:rsidRDefault="00012EFF" w:rsidP="00012EFF">
      <w:pPr>
        <w:pStyle w:val="a3"/>
        <w:spacing w:after="0" w:line="360" w:lineRule="auto"/>
        <w:ind w:left="0" w:firstLine="567"/>
        <w:jc w:val="both"/>
        <w:rPr>
          <w:b/>
          <w:i/>
          <w:lang w:val="uk-UA"/>
        </w:rPr>
      </w:pPr>
      <w:r w:rsidRPr="00FB3CFA">
        <w:rPr>
          <w:rFonts w:ascii="Times New Roman" w:hAnsi="Times New Roman"/>
          <w:b/>
          <w:i/>
          <w:sz w:val="28"/>
          <w:szCs w:val="28"/>
          <w:lang w:val="uk-UA"/>
        </w:rPr>
        <w:t xml:space="preserve">Блок </w:t>
      </w:r>
      <w:r w:rsidRPr="00132B75">
        <w:rPr>
          <w:rFonts w:ascii="Times New Roman" w:hAnsi="Times New Roman"/>
          <w:b/>
          <w:i/>
          <w:color w:val="000000"/>
          <w:sz w:val="28"/>
          <w:szCs w:val="24"/>
          <w:lang w:val="uk-UA"/>
        </w:rPr>
        <w:t>1</w:t>
      </w:r>
      <w:r w:rsidRPr="00FB3CFA">
        <w:rPr>
          <w:rFonts w:ascii="Times New Roman" w:hAnsi="Times New Roman"/>
          <w:b/>
          <w:i/>
          <w:color w:val="000000"/>
          <w:sz w:val="28"/>
          <w:szCs w:val="24"/>
          <w:lang w:val="uk-UA"/>
        </w:rPr>
        <w:t>. Забезпечення дружньої, заохочувальної, сприятливої атмосфери</w:t>
      </w:r>
      <w:r>
        <w:rPr>
          <w:rFonts w:ascii="Times New Roman" w:hAnsi="Times New Roman"/>
          <w:b/>
          <w:i/>
          <w:color w:val="000000"/>
          <w:sz w:val="28"/>
          <w:szCs w:val="24"/>
          <w:lang w:val="uk-UA"/>
        </w:rPr>
        <w:t>.</w:t>
      </w:r>
    </w:p>
    <w:p w:rsidR="00012EFF" w:rsidRDefault="00012EFF" w:rsidP="00012EF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Розбіжність середньої кількості балів у респондентів за даним блоком становить 0,</w:t>
      </w:r>
      <w:r w:rsidRPr="00FB3CFA">
        <w:rPr>
          <w:rFonts w:ascii="Times New Roman" w:hAnsi="Times New Roman"/>
          <w:color w:val="000000"/>
          <w:sz w:val="28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(від 3,6 балів у учнів та їхніх батьків до 3,7 балів у адміністрації та педагогічних працівників), що свідчить про об</w:t>
      </w:r>
      <w:r w:rsidRPr="00FB3CFA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єктивне бачення учасниками навально-виховного процесу рівня сприятливої атмосфери у закладі. </w:t>
      </w:r>
    </w:p>
    <w:p w:rsidR="00012EFF" w:rsidRPr="008E0261" w:rsidRDefault="00012EFF" w:rsidP="00012EFF">
      <w:pPr>
        <w:ind w:firstLine="540"/>
        <w:rPr>
          <w:lang w:val="uk-UA"/>
        </w:rPr>
      </w:pPr>
      <w:r>
        <w:rPr>
          <w:lang w:val="uk-UA"/>
        </w:rPr>
        <w:t>А</w:t>
      </w:r>
      <w:r w:rsidRPr="008E0261">
        <w:rPr>
          <w:lang w:val="uk-UA"/>
        </w:rPr>
        <w:t xml:space="preserve">наліз психологічного клімату </w:t>
      </w:r>
      <w:r>
        <w:rPr>
          <w:lang w:val="uk-UA"/>
        </w:rPr>
        <w:t>педагогічного та учнівських</w:t>
      </w:r>
      <w:r w:rsidRPr="008E0261">
        <w:rPr>
          <w:lang w:val="uk-UA"/>
        </w:rPr>
        <w:t xml:space="preserve"> колективів</w:t>
      </w:r>
      <w:r>
        <w:rPr>
          <w:lang w:val="uk-UA"/>
        </w:rPr>
        <w:t xml:space="preserve">, який проводиться протягом кількох років, свідчить про їх </w:t>
      </w:r>
      <w:r w:rsidRPr="008E0261">
        <w:rPr>
          <w:lang w:val="uk-UA"/>
        </w:rPr>
        <w:t>п</w:t>
      </w:r>
      <w:r>
        <w:rPr>
          <w:lang w:val="uk-UA"/>
        </w:rPr>
        <w:t>озитивну спрямованість, сприятливу для</w:t>
      </w:r>
      <w:r w:rsidRPr="008E0261">
        <w:rPr>
          <w:lang w:val="uk-UA"/>
        </w:rPr>
        <w:t xml:space="preserve"> цілісного благополуччя дитини.</w:t>
      </w:r>
    </w:p>
    <w:p w:rsidR="00012EFF" w:rsidRPr="00043B35" w:rsidRDefault="00012EFF" w:rsidP="00012EF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 Проте, виявлено аспекти, які потребували опрацювання, зокрема щодо супроводження оцінювання навчальних досягнень учнів позитивними примітками та порадами щодо їх покращення та щодо згуртованості та організованості педагогічного колективу. </w:t>
      </w:r>
      <w:r>
        <w:rPr>
          <w:rFonts w:ascii="Times New Roman" w:hAnsi="Times New Roman"/>
          <w:sz w:val="28"/>
          <w:lang w:val="uk-UA"/>
        </w:rPr>
        <w:t>Отже, подальшу роботу педагогів на засіданнях шкільних методичних об</w:t>
      </w:r>
      <w:r w:rsidRPr="008E0261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єднань спрямовуємо на стимулюючо-мотиваційну та управлінську функції коментованого оцінювання навчальної діяльності учнів, що </w:t>
      </w:r>
      <w:r w:rsidRPr="008C7D05">
        <w:rPr>
          <w:rFonts w:ascii="Times New Roman" w:hAnsi="Times New Roman"/>
          <w:sz w:val="28"/>
          <w:lang w:val="uk-UA"/>
        </w:rPr>
        <w:t xml:space="preserve">стимулює бажання покращити свої результати, розвиває </w:t>
      </w:r>
      <w:r w:rsidRPr="008C7D05">
        <w:rPr>
          <w:rFonts w:ascii="Times New Roman" w:hAnsi="Times New Roman"/>
          <w:sz w:val="28"/>
          <w:lang w:val="uk-UA"/>
        </w:rPr>
        <w:lastRenderedPageBreak/>
        <w:t>відповід</w:t>
      </w:r>
      <w:r>
        <w:rPr>
          <w:rFonts w:ascii="Times New Roman" w:hAnsi="Times New Roman"/>
          <w:sz w:val="28"/>
          <w:lang w:val="uk-UA"/>
        </w:rPr>
        <w:t>альність учнів, формує мотиви навчання</w:t>
      </w:r>
      <w:r w:rsidRPr="00C25FF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(розроблено пам</w:t>
      </w:r>
      <w:r w:rsidRPr="00C25FF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ятку «Заохочення як прийом педагогічного впливу»); проводяться організаційно-методичні заходи з педагогами щодо розвитку згуртованості педагогічного колективу, формування командного духу (психолого-педагогічні семінари, тренінги професійного розуміння та профілактики професійного вигорання, працює школа медіаторів із числа лідерів учнівського самоврядування «Лабораторія невирішених питань», залучення педагогів до роботи у тимчасових творчих колективах).</w:t>
      </w:r>
    </w:p>
    <w:p w:rsidR="00012EFF" w:rsidRPr="009D27B8" w:rsidRDefault="00012EFF" w:rsidP="00012EF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9D27B8">
        <w:rPr>
          <w:rFonts w:ascii="Times New Roman" w:hAnsi="Times New Roman"/>
          <w:b/>
          <w:i/>
          <w:sz w:val="28"/>
          <w:lang w:val="uk-UA"/>
        </w:rPr>
        <w:t>Блок 2. Забезпечення та дотримання належних санітарно-гігієнічних умов.</w:t>
      </w:r>
    </w:p>
    <w:p w:rsidR="00012EFF" w:rsidRPr="00F36FA7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FD278D">
        <w:rPr>
          <w:rFonts w:ascii="Times New Roman" w:hAnsi="Times New Roman"/>
          <w:sz w:val="28"/>
          <w:lang w:val="uk-UA"/>
        </w:rPr>
        <w:t>Учасники опитування виявили майже однакову оцінку діяльності закладу за даним блоком</w:t>
      </w:r>
      <w:r>
        <w:rPr>
          <w:rFonts w:ascii="Times New Roman" w:hAnsi="Times New Roman"/>
          <w:sz w:val="28"/>
          <w:lang w:val="uk-UA"/>
        </w:rPr>
        <w:t xml:space="preserve"> (від 3,9 у педагогів, учнів та батьків до 4 балів – адміністрація),</w:t>
      </w:r>
      <w:r w:rsidRPr="00FD278D"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що свідчить про оптимальні санітарно-гігієнічні умови утримання приміщень, забезпечення питного режиму, харчування учнів та педагогів. Означене питання було і є пріоритетним в програмі розвитку закладу, зокрема з 20</w:t>
      </w:r>
      <w:r w:rsidRPr="00FB3CFA">
        <w:rPr>
          <w:rFonts w:ascii="Times New Roman" w:hAnsi="Times New Roman"/>
          <w:color w:val="000000"/>
          <w:sz w:val="28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>3 року акцентується робота на осучаснення інтер</w:t>
      </w:r>
      <w:r w:rsidRPr="009D27B8">
        <w:rPr>
          <w:rFonts w:ascii="Times New Roman" w:hAnsi="Times New Roman"/>
          <w:color w:val="000000"/>
          <w:sz w:val="28"/>
          <w:szCs w:val="24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єру коридорів, класних кімнат, засобів енергозбереження, обладнання туалетних кімнат, їдальні. </w:t>
      </w:r>
    </w:p>
    <w:p w:rsidR="00012EFF" w:rsidRPr="009D27B8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4"/>
          <w:lang w:val="uk-UA"/>
        </w:rPr>
      </w:pPr>
      <w:r w:rsidRPr="009D27B8">
        <w:rPr>
          <w:rFonts w:ascii="Times New Roman" w:hAnsi="Times New Roman"/>
          <w:b/>
          <w:i/>
          <w:color w:val="000000"/>
          <w:sz w:val="28"/>
          <w:szCs w:val="24"/>
          <w:lang w:val="uk-UA"/>
        </w:rPr>
        <w:t>Блок 3. Сприяння співпраці та активному навчанню.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Найбільшу розбіжність середнього балів у різних категорій респондентів виявлено саме з цього блоку – від 3,5 у батьків до 3,8 у педагогів (3,6 – адміністрація та учні). Що може свідчити про недостатню узгодженість у баченні педагогічних працівників та батьків або про недостатню поінформованість батьків з означених питань даного блоку.</w:t>
      </w:r>
    </w:p>
    <w:p w:rsidR="00012EFF" w:rsidRPr="00CC2743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Переважно «Деякою мірою» та «Здебільшого» адміністрація та учні оцінюють питання щодо співпраці учителів один з одним, та усі категорії опитаних питання щодо роботи учнів над проектами для місцевої громадськості. Можна зробити висновки щодо підтвердження недостатньої роботи щодо згуртованості педагогічного колективу та недостатнього заохочення, стимулювання учнівства до суспільно-корисної та значущої </w:t>
      </w:r>
      <w:r>
        <w:rPr>
          <w:rFonts w:ascii="Times New Roman" w:hAnsi="Times New Roman"/>
          <w:sz w:val="28"/>
          <w:lang w:val="uk-UA"/>
        </w:rPr>
        <w:lastRenderedPageBreak/>
        <w:t>діяльності на території обслуговування закладу, співпраці з місцевою громадою. Тож, активізуємо роботу тимчасових творчих об</w:t>
      </w:r>
      <w:r w:rsidRPr="00BE17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єднань учителів та учнів, запроваджуємо інтерактивні педагогічні технології як засіб розвитку суб</w:t>
      </w:r>
      <w:r w:rsidRPr="00BE17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 – суб</w:t>
      </w:r>
      <w:r w:rsidRPr="00BE17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єктної взаємодії.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Разом з тим щороку покращується рейтингове місце закладу за підсумками ІІ етапу Всеукраїнських учнівських олімпіад, з</w:t>
      </w:r>
      <w:r w:rsidRPr="00BE1778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явилися переможці ІІІ етапу, зростає активність та результативність участі наших учнів у інтерактивних предметних конкурсах, турнірах; члени наукового товариства «Ерудит» здобувають перемогу у ІІ етапі конкурсу-захисту науково-дослідницьких робіт МАН; зростає науково-методичний рівень уроків, про що свідчить аналіз відвіданих навчальних форм адміністрацією закладу та спеціалістами відділу освіти.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396B04">
        <w:rPr>
          <w:rFonts w:ascii="Times New Roman" w:hAnsi="Times New Roman"/>
          <w:b/>
          <w:i/>
          <w:sz w:val="28"/>
          <w:lang w:val="uk-UA"/>
        </w:rPr>
        <w:t>Блок 4. Відсутність фізичного покарання та насильства.</w:t>
      </w:r>
    </w:p>
    <w:p w:rsidR="00012EFF" w:rsidRPr="00F36FA7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питання даного блоку всі респонденти дали оцінку 4 бали, що свідчить про відсутність фізичного покарання та насильства в освітньому просторі закладу. Дану тенденцію простежуємо і у моніторингу рівня шкільної тривожності учнів, яка з кожним роком знижується. Цьому, зокрема, сприяють проведення інтерактивних батьківських зборів щодо утвердження засобів виховання на основі взаємоповаги та визнання гідності; чітке виконання педагогами посадових інструкцій, а учнями – правил для учнів; робота </w:t>
      </w:r>
      <w:proofErr w:type="spellStart"/>
      <w:r>
        <w:rPr>
          <w:rFonts w:ascii="Times New Roman" w:hAnsi="Times New Roman"/>
          <w:sz w:val="28"/>
          <w:lang w:val="uk-UA"/>
        </w:rPr>
        <w:t>підлітків-фасилітаторів</w:t>
      </w:r>
      <w:proofErr w:type="spellEnd"/>
      <w:r>
        <w:rPr>
          <w:rFonts w:ascii="Times New Roman" w:hAnsi="Times New Roman"/>
          <w:sz w:val="28"/>
          <w:lang w:val="uk-UA"/>
        </w:rPr>
        <w:t>, які пройшли навчання за проектом «Повага дією».</w:t>
      </w:r>
    </w:p>
    <w:p w:rsidR="00012EFF" w:rsidRPr="00396B04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>Блок 5. Недопущення знущання, домагання та дискримінації.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відповідях на питання даного блоку простежується одностайність (у всіх груп респондентів середній показник - 4 бали) щодо відсутності знущання, домагання та дискримінації в закладі, що свідчить про високу морально-правову свідомість педагогів закладу та про орієнтацію навчально-виховного процесу на </w:t>
      </w:r>
      <w:r w:rsidRPr="00F36FA7">
        <w:rPr>
          <w:rFonts w:ascii="Times New Roman" w:hAnsi="Times New Roman"/>
          <w:sz w:val="28"/>
          <w:szCs w:val="28"/>
          <w:lang w:val="uk-UA"/>
        </w:rPr>
        <w:t>засад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36FA7">
        <w:rPr>
          <w:rFonts w:ascii="Times New Roman" w:hAnsi="Times New Roman"/>
          <w:sz w:val="28"/>
          <w:szCs w:val="28"/>
          <w:lang w:val="uk-UA"/>
        </w:rPr>
        <w:t xml:space="preserve"> гуманізму, демократизму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дитиноцентризму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Результативними є проведення годин спілкування для учнів із залученням наших партнерів – спеціалістів центру практичної психології і соціальної роботи відділу освіти, ЦСССДМ, ССД, міського центру молоді, працівників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ВКМСД. ШМО класних керівників розроблено виховні заходи «Увага! Вами маніпулюють!», «Ризикована поведінка», «Гендерна рівність у спілкуванні».</w:t>
      </w:r>
    </w:p>
    <w:p w:rsidR="00012EFF" w:rsidRPr="00CC2743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5 років вивчається рівень адаптації до нових та змінених умов навчання серед учнів </w:t>
      </w:r>
      <w:r w:rsidRPr="00CC2743">
        <w:rPr>
          <w:rFonts w:ascii="Times New Roman" w:hAnsi="Times New Roman"/>
          <w:sz w:val="28"/>
          <w:lang w:val="uk-UA"/>
        </w:rPr>
        <w:t>1, 5, 10-х класів</w:t>
      </w:r>
      <w:r w:rsidRPr="00CC2743">
        <w:rPr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результати досліджень свідчать про успішну адаптацію більшості учнів, що є підтвердженням високих показників опитаних за даним блоком</w:t>
      </w:r>
      <w:r>
        <w:rPr>
          <w:rFonts w:ascii="Times New Roman" w:hAnsi="Times New Roman"/>
          <w:sz w:val="28"/>
          <w:lang w:val="uk-UA"/>
        </w:rPr>
        <w:t>.</w:t>
      </w:r>
    </w:p>
    <w:p w:rsidR="00012EFF" w:rsidRPr="0060135C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0135C">
        <w:rPr>
          <w:rFonts w:ascii="Times New Roman" w:hAnsi="Times New Roman"/>
          <w:b/>
          <w:i/>
          <w:sz w:val="28"/>
          <w:szCs w:val="28"/>
          <w:lang w:val="uk-UA"/>
        </w:rPr>
        <w:t>Блок 6. Оцінка розвитку творчих видів діяльності.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Розбіжність в оцінюванні реалізації творчості учнів у закладі становить 0,2 бала: адміністрація, батьки - 3,7, учні - 3,8, та педагогів - 3,9.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Найбільш проблемними, на думку респондентів, виявилися питання щодо наявності виділеного місця для відпочинку учнів, що бажають усамітнитися та щодо можливості отримати винагороди за докладені зусилля, досягнення у творчих видах діяльності. Перше питання є проблемним через відсутність у будівлі закладу вільного місця для облаштування певних індивідуальних розвантажувальних зон для дітей і потребує вирішення за рахунок альтернативних рішень. Щодо другого питання, ми звертаємо більшу увагу на засоби стимулювання та відзначення досягнень учнів у творчих конкурсах, які проводяться на рівні закладу, через розгляд на засіданнях піклувальної ради. </w:t>
      </w:r>
    </w:p>
    <w:p w:rsidR="00012EFF" w:rsidRDefault="00012EFF" w:rsidP="00012EF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Позитивний вплив на розвиток творчих видів діяльності учнів мають: мережа гуртків закладу, яка формується виключно за освітніми запитами учнів та їхніх батьків; розвиток мережної взаємодії з позашкільними навчальними закладами, закладами культури, що дає змогу розвивати творчі здібності наших учнів і отримувати їм нагороди у різноманітних фестивалях та конкурсах; як дієвий засіб стимуляції саморозвитку і </w:t>
      </w:r>
      <w:proofErr w:type="spellStart"/>
      <w:r>
        <w:rPr>
          <w:rFonts w:ascii="Times New Roman" w:hAnsi="Times New Roman"/>
          <w:sz w:val="28"/>
          <w:lang w:val="uk-UA"/>
        </w:rPr>
        <w:t>самопроектування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застосовуємо </w:t>
      </w:r>
      <w:proofErr w:type="spellStart"/>
      <w:r>
        <w:rPr>
          <w:rFonts w:ascii="Times New Roman" w:hAnsi="Times New Roman"/>
          <w:sz w:val="28"/>
          <w:lang w:val="uk-UA"/>
        </w:rPr>
        <w:t>портфоліо</w:t>
      </w:r>
      <w:proofErr w:type="spellEnd"/>
      <w:r>
        <w:rPr>
          <w:rFonts w:ascii="Times New Roman" w:hAnsi="Times New Roman"/>
          <w:sz w:val="28"/>
          <w:lang w:val="uk-UA"/>
        </w:rPr>
        <w:t xml:space="preserve"> досягнень учнів і класу; традиційним є шкільне свято вшанування здібностей та обдарувань учнів.</w:t>
      </w:r>
    </w:p>
    <w:p w:rsidR="00012EFF" w:rsidRPr="00212833" w:rsidRDefault="00012EFF" w:rsidP="00012EF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lang w:val="uk-UA"/>
        </w:rPr>
      </w:pPr>
      <w:r w:rsidRPr="00212833">
        <w:rPr>
          <w:rFonts w:ascii="Times New Roman" w:hAnsi="Times New Roman"/>
          <w:b/>
          <w:i/>
          <w:sz w:val="28"/>
          <w:lang w:val="uk-UA"/>
        </w:rPr>
        <w:t>Блок 7. Узгодження виховних впливів школи і сім</w:t>
      </w:r>
      <w:r w:rsidRPr="00EA17DF">
        <w:rPr>
          <w:rFonts w:ascii="Times New Roman" w:hAnsi="Times New Roman"/>
          <w:b/>
          <w:i/>
          <w:sz w:val="28"/>
          <w:lang w:val="uk-UA"/>
        </w:rPr>
        <w:t>’</w:t>
      </w:r>
      <w:r w:rsidRPr="00212833">
        <w:rPr>
          <w:rFonts w:ascii="Times New Roman" w:hAnsi="Times New Roman"/>
          <w:b/>
          <w:i/>
          <w:sz w:val="28"/>
          <w:lang w:val="uk-UA"/>
        </w:rPr>
        <w:t>ї шляхом залучення батьків.</w:t>
      </w:r>
    </w:p>
    <w:p w:rsidR="00012EFF" w:rsidRDefault="00012EFF" w:rsidP="00012EFF">
      <w:pPr>
        <w:ind w:firstLine="567"/>
        <w:rPr>
          <w:lang w:val="uk-UA"/>
        </w:rPr>
      </w:pPr>
      <w:r>
        <w:rPr>
          <w:lang w:val="uk-UA"/>
        </w:rPr>
        <w:t xml:space="preserve">Учасники опитування виявили майже однакову оцінку діяльності закладу за даним блоком: адміністрація, педагоги, батьки – 3,9 балів, учні – 3,8. Це є </w:t>
      </w:r>
      <w:r>
        <w:rPr>
          <w:lang w:val="uk-UA"/>
        </w:rPr>
        <w:lastRenderedPageBreak/>
        <w:t>свідченням узгодженості виховних впливів на дітей, про що свідчить моніторинг розвитку духовних ціннісних орієнтацій учнів. На думку респондентів не в повній мірі використовуються можливості сайту закладу щодо зворотного зв</w:t>
      </w:r>
      <w:r w:rsidRPr="00B90F30">
        <w:rPr>
          <w:lang w:val="uk-UA"/>
        </w:rPr>
        <w:t>’</w:t>
      </w:r>
      <w:r>
        <w:rPr>
          <w:lang w:val="uk-UA"/>
        </w:rPr>
        <w:t>язку батьківської громади, тому призначено членів ШМО класних керівників та членів міністерства комунікацій учнівського самоврядування відповідальними за цей напрямок діяльності.</w:t>
      </w:r>
    </w:p>
    <w:p w:rsidR="00012EFF" w:rsidRPr="009D3D2A" w:rsidRDefault="00012EFF" w:rsidP="00012EFF">
      <w:pPr>
        <w:pStyle w:val="1"/>
        <w:ind w:left="0" w:firstLine="567"/>
        <w:rPr>
          <w:lang w:val="uk-UA"/>
        </w:rPr>
      </w:pPr>
      <w:r>
        <w:rPr>
          <w:lang w:val="uk-UA"/>
        </w:rPr>
        <w:t>Досягненню узгодженості школи і сім</w:t>
      </w:r>
      <w:r w:rsidRPr="00BE1778">
        <w:rPr>
          <w:lang w:val="uk-UA"/>
        </w:rPr>
        <w:t>’</w:t>
      </w:r>
      <w:r>
        <w:rPr>
          <w:lang w:val="uk-UA"/>
        </w:rPr>
        <w:t xml:space="preserve">ї сприяє систематичне вивчення освітніх запитів батьків та учнів, залучення батьків до активної роботи в органах громадського управління закладом (Рада школи, піклувальна рада), врахування індивідуальних та особливих потреб учнів в організації навчально-виховного процесу, систематична робота </w:t>
      </w:r>
      <w:proofErr w:type="spellStart"/>
      <w:r>
        <w:rPr>
          <w:lang w:val="uk-UA"/>
        </w:rPr>
        <w:t>консультпункту</w:t>
      </w:r>
      <w:proofErr w:type="spellEnd"/>
      <w:r>
        <w:rPr>
          <w:lang w:val="uk-UA"/>
        </w:rPr>
        <w:t xml:space="preserve"> для батьків, залучення батьків до конкурсів, змагань, екскурсій.</w:t>
      </w:r>
    </w:p>
    <w:p w:rsidR="00012EFF" w:rsidRDefault="00012EFF" w:rsidP="00012EFF">
      <w:pPr>
        <w:ind w:firstLine="567"/>
        <w:rPr>
          <w:b/>
          <w:i/>
          <w:lang w:val="uk-UA"/>
        </w:rPr>
      </w:pPr>
      <w:r w:rsidRPr="00132B75">
        <w:rPr>
          <w:b/>
          <w:i/>
          <w:lang w:val="uk-UA"/>
        </w:rPr>
        <w:t xml:space="preserve">Блок </w:t>
      </w:r>
      <w:r>
        <w:rPr>
          <w:b/>
          <w:i/>
          <w:lang w:val="uk-UA"/>
        </w:rPr>
        <w:t>8. Сприяння рівним можливостям</w:t>
      </w:r>
      <w:r w:rsidRPr="00132B75">
        <w:rPr>
          <w:b/>
          <w:i/>
          <w:lang w:val="uk-UA"/>
        </w:rPr>
        <w:t xml:space="preserve"> учнів щодо участі у прийнятті рішень.</w:t>
      </w:r>
    </w:p>
    <w:p w:rsidR="00012EFF" w:rsidRPr="009C6AB7" w:rsidRDefault="00012EFF" w:rsidP="00012EFF">
      <w:pPr>
        <w:widowControl w:val="0"/>
        <w:autoSpaceDE w:val="0"/>
        <w:autoSpaceDN w:val="0"/>
        <w:adjustRightInd w:val="0"/>
        <w:ind w:firstLine="567"/>
        <w:rPr>
          <w:lang w:val="uk-UA"/>
        </w:rPr>
      </w:pPr>
      <w:r w:rsidRPr="009C6AB7">
        <w:rPr>
          <w:lang w:val="uk-UA"/>
        </w:rPr>
        <w:t xml:space="preserve">Високі показники за даним блоком (адміністрація, педагоги – 4 бали, учні та батьки – 3,9) обумовлені, на наш погляд, багаторічною ефективною діяльністю учнівського самоврядування – дитячою організацією «Олімп» та діяльністю кафедри </w:t>
      </w:r>
      <w:proofErr w:type="spellStart"/>
      <w:r w:rsidRPr="009C6AB7">
        <w:rPr>
          <w:lang w:val="uk-UA"/>
        </w:rPr>
        <w:t>гендерно</w:t>
      </w:r>
      <w:proofErr w:type="spellEnd"/>
      <w:r w:rsidRPr="009C6AB7">
        <w:rPr>
          <w:lang w:val="uk-UA"/>
        </w:rPr>
        <w:t xml:space="preserve"> чутливих технологій в освіті Харківського національного педагогічного університету </w:t>
      </w:r>
      <w:r>
        <w:rPr>
          <w:lang w:val="uk-UA"/>
        </w:rPr>
        <w:t>(ХНПУ)</w:t>
      </w:r>
      <w:r w:rsidRPr="009C6AB7">
        <w:rPr>
          <w:lang w:val="uk-UA"/>
        </w:rPr>
        <w:t xml:space="preserve"> імені Г.С.Сковороди</w:t>
      </w:r>
      <w:r>
        <w:rPr>
          <w:lang w:val="uk-UA"/>
        </w:rPr>
        <w:t xml:space="preserve"> </w:t>
      </w:r>
      <w:r w:rsidRPr="009C6AB7">
        <w:rPr>
          <w:lang w:val="uk-UA"/>
        </w:rPr>
        <w:t xml:space="preserve">на базі нашого навчального закладу. А саме: </w:t>
      </w:r>
      <w:r w:rsidRPr="009C6AB7">
        <w:rPr>
          <w:rStyle w:val="apple-converted-space"/>
          <w:color w:val="000000"/>
          <w:lang w:val="uk-UA"/>
        </w:rPr>
        <w:t>підлітки-лідери проводять щорічний конкурс</w:t>
      </w:r>
      <w:r w:rsidRPr="009C6AB7">
        <w:rPr>
          <w:color w:val="000000"/>
          <w:lang w:val="uk-UA"/>
        </w:rPr>
        <w:t xml:space="preserve"> презентацій «Моя школа – найкраща, моя школа – територія комфорту»,</w:t>
      </w:r>
      <w:r w:rsidRPr="009C6AB7">
        <w:rPr>
          <w:lang w:val="uk-UA"/>
        </w:rPr>
        <w:t xml:space="preserve"> беруть участь у розробці та обговоренні розділів річного плану роботи закладу, підлітки-медіатори вирішують конфліктні ситуації між дітьми, дітьми та дорослими</w:t>
      </w:r>
      <w:r>
        <w:rPr>
          <w:lang w:val="uk-UA"/>
        </w:rPr>
        <w:t>;</w:t>
      </w:r>
      <w:r w:rsidRPr="009C6AB7">
        <w:rPr>
          <w:b/>
          <w:lang w:val="uk-UA"/>
        </w:rPr>
        <w:t xml:space="preserve"> </w:t>
      </w:r>
      <w:r w:rsidRPr="009C6AB7">
        <w:rPr>
          <w:lang w:val="uk-UA"/>
        </w:rPr>
        <w:t>для педагогів</w:t>
      </w:r>
      <w:r>
        <w:rPr>
          <w:lang w:val="uk-UA"/>
        </w:rPr>
        <w:t>, батьків закладу</w:t>
      </w:r>
      <w:r w:rsidRPr="009C6AB7">
        <w:rPr>
          <w:lang w:val="uk-UA"/>
        </w:rPr>
        <w:t xml:space="preserve"> було проведено презентацію методичного посібника „У</w:t>
      </w:r>
      <w:r w:rsidRPr="009C6AB7">
        <w:t> </w:t>
      </w:r>
      <w:r w:rsidRPr="009C6AB7">
        <w:rPr>
          <w:lang w:val="uk-UA"/>
        </w:rPr>
        <w:t xml:space="preserve">пошуках гендерного </w:t>
      </w:r>
      <w:proofErr w:type="spellStart"/>
      <w:r w:rsidRPr="009C6AB7">
        <w:rPr>
          <w:lang w:val="uk-UA"/>
        </w:rPr>
        <w:t>вихован</w:t>
      </w:r>
      <w:r>
        <w:rPr>
          <w:lang w:val="uk-UA"/>
        </w:rPr>
        <w:t>ня”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подіумна</w:t>
      </w:r>
      <w:proofErr w:type="spellEnd"/>
      <w:r w:rsidRPr="009C6AB7">
        <w:rPr>
          <w:lang w:val="uk-UA"/>
        </w:rPr>
        <w:t xml:space="preserve"> дискусії</w:t>
      </w:r>
      <w:r w:rsidRPr="009C6AB7">
        <w:rPr>
          <w:i/>
          <w:lang w:val="uk-UA"/>
        </w:rPr>
        <w:t xml:space="preserve"> </w:t>
      </w:r>
      <w:r w:rsidRPr="009C6AB7">
        <w:rPr>
          <w:lang w:val="uk-UA"/>
        </w:rPr>
        <w:t>з</w:t>
      </w:r>
      <w:r w:rsidRPr="009C6AB7">
        <w:t> </w:t>
      </w:r>
      <w:r w:rsidRPr="009C6AB7">
        <w:rPr>
          <w:lang w:val="uk-UA"/>
        </w:rPr>
        <w:t xml:space="preserve">проблем упровадження </w:t>
      </w:r>
      <w:r>
        <w:rPr>
          <w:lang w:val="uk-UA"/>
        </w:rPr>
        <w:t xml:space="preserve">гендерного компоненту в освіту </w:t>
      </w:r>
      <w:r w:rsidRPr="009C6AB7">
        <w:rPr>
          <w:lang w:val="uk-UA"/>
        </w:rPr>
        <w:t>та забезпечено бібліотеку закладу методичною літературою гендерної тематики;</w:t>
      </w:r>
      <w:r>
        <w:rPr>
          <w:lang w:val="uk-UA"/>
        </w:rPr>
        <w:t xml:space="preserve"> викладачами ХНПУ імені Г.С.Сковороди </w:t>
      </w:r>
      <w:r w:rsidRPr="009C6AB7">
        <w:rPr>
          <w:lang w:val="uk-UA"/>
        </w:rPr>
        <w:t>надавалися консультації педагогам-керівникам науково-дослідницьких робіт МАН</w:t>
      </w:r>
      <w:r>
        <w:rPr>
          <w:lang w:val="uk-UA"/>
        </w:rPr>
        <w:t>.</w:t>
      </w:r>
    </w:p>
    <w:p w:rsidR="00012EFF" w:rsidRDefault="00012EFF" w:rsidP="00012EFF">
      <w:pPr>
        <w:ind w:firstLine="708"/>
        <w:rPr>
          <w:b/>
          <w:i/>
          <w:lang w:val="uk-UA"/>
        </w:rPr>
      </w:pPr>
    </w:p>
    <w:p w:rsidR="00012EFF" w:rsidRDefault="00012EFF" w:rsidP="00012EFF">
      <w:pPr>
        <w:ind w:firstLine="708"/>
        <w:rPr>
          <w:b/>
          <w:i/>
          <w:lang w:val="uk-UA"/>
        </w:rPr>
      </w:pPr>
      <w:r w:rsidRPr="00FF7A9A">
        <w:rPr>
          <w:b/>
          <w:i/>
          <w:lang w:val="uk-UA"/>
        </w:rPr>
        <w:lastRenderedPageBreak/>
        <w:t>Блок 9. Якісна превентивна освіта.</w:t>
      </w:r>
    </w:p>
    <w:p w:rsidR="00012EFF" w:rsidRDefault="00012EFF" w:rsidP="00012EFF">
      <w:pPr>
        <w:ind w:firstLine="708"/>
        <w:rPr>
          <w:lang w:val="uk-UA"/>
        </w:rPr>
      </w:pPr>
      <w:r>
        <w:rPr>
          <w:lang w:val="uk-UA"/>
        </w:rPr>
        <w:t xml:space="preserve">Учасники опитування виявили майже однакову оцінку діяльності закладу за даним блоком: адміністрація, педагоги – 4 бали, батьки, учні – 3,9, що дає змогу визнати систему превентивної освіти закладу якісною. Потребує удосконалення моніторингова діяльність щодо ефективності превентивної освіти та заповнення вакансії соціального педагога. В закладі створено творчу групу педагогів «Моніторингова діяльність закладу», яка визначає напрямки моніторингової діяльності та добирає стандартизований </w:t>
      </w:r>
      <w:proofErr w:type="spellStart"/>
      <w:r>
        <w:rPr>
          <w:lang w:val="uk-UA"/>
        </w:rPr>
        <w:t>валідний</w:t>
      </w:r>
      <w:proofErr w:type="spellEnd"/>
      <w:r>
        <w:rPr>
          <w:lang w:val="uk-UA"/>
        </w:rPr>
        <w:t xml:space="preserve"> інструментарій.</w:t>
      </w:r>
    </w:p>
    <w:p w:rsidR="00012EFF" w:rsidRPr="00AC3C6D" w:rsidRDefault="00012EFF" w:rsidP="00012EFF">
      <w:pPr>
        <w:pStyle w:val="1"/>
        <w:ind w:left="0" w:firstLine="567"/>
        <w:rPr>
          <w:lang w:val="uk-UA"/>
        </w:rPr>
      </w:pPr>
      <w:r>
        <w:rPr>
          <w:lang w:val="uk-UA"/>
        </w:rPr>
        <w:t>Для забезпечення якісної превентивної освіти учнів робочим навчальним планом передбачено введення курсів «Я – моє здоров</w:t>
      </w:r>
      <w:r w:rsidRPr="00BE1778">
        <w:rPr>
          <w:lang w:val="uk-UA"/>
        </w:rPr>
        <w:t>’</w:t>
      </w:r>
      <w:r>
        <w:rPr>
          <w:lang w:val="uk-UA"/>
        </w:rPr>
        <w:t>я – моє життя» (5 - 6 класи), «Рівний – рівному» (8 класи), «Захисти себе від ВІЛ» (10 класи); підготовлено інструкторів інтерактивної виставки «Маршрут безпеки»; проведено семінари для педагогів «Інтерактивні форми та методи просвітницько-профілактичної діяльності класного керівника», «Організаційно-методичні аспекти діяльності школи, дружньої до дитини», «Формування толерантного ставлення до ВІЛ-позитивних людей».</w:t>
      </w:r>
    </w:p>
    <w:p w:rsidR="00012EFF" w:rsidRPr="00234194" w:rsidRDefault="00012EFF" w:rsidP="00012EFF">
      <w:pPr>
        <w:rPr>
          <w:lang w:val="uk-UA"/>
        </w:rPr>
      </w:pPr>
      <w:r>
        <w:rPr>
          <w:lang w:val="uk-UA"/>
        </w:rPr>
        <w:t>Отже, комплексний аналіз результатів анкетування дав можливість визначити бачення різних категорій учасників навчально-виховного процесу показників, визначити компоненти освітнього середовища, які потребують оптимізації, удосконалення, а саме: забезпечення дружньої, заохочувальної, сприятливої атмосфери; сприяння співпраці та активному навчанню; оцінка розвитку творчих видів діяльності; узгодження виховних впливів школи і сім</w:t>
      </w:r>
      <w:r w:rsidRPr="00BE1778">
        <w:rPr>
          <w:lang w:val="uk-UA"/>
        </w:rPr>
        <w:t>’</w:t>
      </w:r>
      <w:r>
        <w:rPr>
          <w:lang w:val="uk-UA"/>
        </w:rPr>
        <w:t>ї шляхом залучення батьків; та визначити компоненти</w:t>
      </w:r>
      <w:r w:rsidRPr="00964A66">
        <w:rPr>
          <w:lang w:val="uk-UA"/>
        </w:rPr>
        <w:t xml:space="preserve"> освітнього середовища є вже достатньо забезпеченими</w:t>
      </w:r>
      <w:r>
        <w:rPr>
          <w:lang w:val="uk-UA"/>
        </w:rPr>
        <w:t>: забезпечення та дотримання належних санітарно-гігієнічних умов, відсутність фізичного покарання та насильства, недопущення знущання, домагання та дискримінації, сприяння рівним можливостям учнів щодо участі у прийнятті рішень, якісна превентивна освіта.</w:t>
      </w:r>
    </w:p>
    <w:p w:rsidR="007344D0" w:rsidRDefault="007344D0"/>
    <w:sectPr w:rsidR="007344D0" w:rsidSect="00234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EFF"/>
    <w:rsid w:val="00012EFF"/>
    <w:rsid w:val="00112D3F"/>
    <w:rsid w:val="00421967"/>
    <w:rsid w:val="00554FDE"/>
    <w:rsid w:val="007344D0"/>
    <w:rsid w:val="00803533"/>
    <w:rsid w:val="00915A0E"/>
    <w:rsid w:val="009C2CAA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12E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2EFF"/>
    <w:pPr>
      <w:ind w:left="720"/>
    </w:pPr>
  </w:style>
  <w:style w:type="character" w:customStyle="1" w:styleId="apple-converted-space">
    <w:name w:val="apple-converted-space"/>
    <w:rsid w:val="00012EFF"/>
  </w:style>
  <w:style w:type="paragraph" w:styleId="a3">
    <w:name w:val="List Paragraph"/>
    <w:basedOn w:val="a"/>
    <w:uiPriority w:val="34"/>
    <w:qFormat/>
    <w:rsid w:val="00012EF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2014-06-25T11:35:00Z</dcterms:created>
  <dcterms:modified xsi:type="dcterms:W3CDTF">2014-06-25T11:35:00Z</dcterms:modified>
</cp:coreProperties>
</file>