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56" w:rsidRPr="00007FF7" w:rsidRDefault="00BC1156" w:rsidP="00BC1156">
      <w:pPr>
        <w:pStyle w:val="ListParagraph"/>
        <w:ind w:left="360" w:firstLine="0"/>
        <w:jc w:val="center"/>
        <w:rPr>
          <w:b/>
          <w:lang w:val="uk-UA"/>
        </w:rPr>
      </w:pPr>
      <w:r w:rsidRPr="00007FF7">
        <w:rPr>
          <w:b/>
          <w:lang w:val="uk-UA"/>
        </w:rPr>
        <w:t xml:space="preserve">Опис моделі превентивної освіти </w:t>
      </w:r>
    </w:p>
    <w:p w:rsidR="00BC1156" w:rsidRPr="00007FF7" w:rsidRDefault="00BC1156" w:rsidP="00BC1156">
      <w:pPr>
        <w:pStyle w:val="ListParagraph"/>
        <w:ind w:left="360" w:firstLine="0"/>
        <w:jc w:val="center"/>
        <w:rPr>
          <w:b/>
          <w:i/>
          <w:iCs/>
          <w:lang w:val="uk-UA"/>
        </w:rPr>
      </w:pPr>
      <w:r w:rsidRPr="00007FF7">
        <w:rPr>
          <w:b/>
          <w:lang w:val="uk-UA"/>
        </w:rPr>
        <w:t>у Млинівській загальноосвітній школі І-ІІІ ступенів №3</w:t>
      </w:r>
    </w:p>
    <w:p w:rsidR="00BC1156" w:rsidRPr="002E7FE3" w:rsidRDefault="00BC1156" w:rsidP="00BC1156">
      <w:pPr>
        <w:spacing w:before="240" w:after="120"/>
        <w:jc w:val="center"/>
        <w:rPr>
          <w:b/>
          <w:lang w:val="uk-UA"/>
        </w:rPr>
      </w:pPr>
      <w:r w:rsidRPr="00FE1B68">
        <w:rPr>
          <w:b/>
        </w:rPr>
        <w:t>Концепція формування позитивної мотивації</w:t>
      </w:r>
      <w:r w:rsidRPr="00FE1B68">
        <w:rPr>
          <w:b/>
        </w:rPr>
        <w:br/>
        <w:t>на здорови</w:t>
      </w:r>
      <w:r>
        <w:rPr>
          <w:b/>
        </w:rPr>
        <w:t xml:space="preserve">й спосіб життя у </w:t>
      </w:r>
      <w:r>
        <w:rPr>
          <w:b/>
          <w:lang w:val="uk-UA"/>
        </w:rPr>
        <w:t>школярів</w:t>
      </w:r>
    </w:p>
    <w:p w:rsidR="00BC1156" w:rsidRPr="002E7FE3" w:rsidRDefault="00BC1156" w:rsidP="00BC1156">
      <w:pPr>
        <w:spacing w:after="120"/>
        <w:rPr>
          <w:b/>
          <w:i/>
        </w:rPr>
      </w:pPr>
      <w:r w:rsidRPr="002E7FE3">
        <w:rPr>
          <w:b/>
          <w:i/>
          <w:lang w:val="uk-UA"/>
        </w:rPr>
        <w:t>1</w:t>
      </w:r>
      <w:r w:rsidRPr="002E7FE3">
        <w:rPr>
          <w:b/>
          <w:i/>
        </w:rPr>
        <w:t xml:space="preserve">. </w:t>
      </w:r>
      <w:r w:rsidRPr="002E7FE3">
        <w:rPr>
          <w:b/>
          <w:i/>
          <w:lang w:val="uk-UA"/>
        </w:rPr>
        <w:t>Актуальність проблеми</w:t>
      </w:r>
    </w:p>
    <w:p w:rsidR="00BC1156" w:rsidRPr="00FE1B68" w:rsidRDefault="00BC1156" w:rsidP="00BC1156">
      <w:pPr>
        <w:ind w:firstLine="399"/>
        <w:rPr>
          <w:spacing w:val="-2"/>
        </w:rPr>
      </w:pPr>
      <w:r w:rsidRPr="00FE1B68">
        <w:rPr>
          <w:spacing w:val="-2"/>
        </w:rPr>
        <w:t>Конституція України визнає життя і здоров’я людини найвищими соці</w:t>
      </w:r>
      <w:r w:rsidRPr="00FE1B68">
        <w:rPr>
          <w:spacing w:val="-2"/>
        </w:rPr>
        <w:t>а</w:t>
      </w:r>
      <w:r w:rsidRPr="00FE1B68">
        <w:rPr>
          <w:spacing w:val="-2"/>
        </w:rPr>
        <w:t>льними цінностями. Відповідно до Основного Закону, держава несе відпов</w:t>
      </w:r>
      <w:r w:rsidRPr="00FE1B68">
        <w:rPr>
          <w:spacing w:val="-2"/>
        </w:rPr>
        <w:t>і</w:t>
      </w:r>
      <w:r w:rsidRPr="00FE1B68">
        <w:rPr>
          <w:spacing w:val="-2"/>
        </w:rPr>
        <w:t>дальність перед людиною за свою діяльність і зобов’язана ефективно вирішувати завдання виховання здорового покоління, від чого значною м</w:t>
      </w:r>
      <w:r w:rsidRPr="00FE1B68">
        <w:rPr>
          <w:spacing w:val="-2"/>
        </w:rPr>
        <w:t>і</w:t>
      </w:r>
      <w:r w:rsidRPr="00FE1B68">
        <w:rPr>
          <w:spacing w:val="-2"/>
        </w:rPr>
        <w:t>рою залежить соціально-економічний розвиток суспільства і країни в ціл</w:t>
      </w:r>
      <w:r w:rsidRPr="00FE1B68">
        <w:rPr>
          <w:spacing w:val="-2"/>
        </w:rPr>
        <w:t>о</w:t>
      </w:r>
      <w:r w:rsidRPr="00FE1B68">
        <w:rPr>
          <w:spacing w:val="-2"/>
        </w:rPr>
        <w:t>му.</w:t>
      </w:r>
    </w:p>
    <w:p w:rsidR="00BC1156" w:rsidRPr="00FE1B68" w:rsidRDefault="00BC1156" w:rsidP="00BC1156">
      <w:pPr>
        <w:ind w:firstLine="399"/>
      </w:pPr>
      <w:r w:rsidRPr="00FE1B68">
        <w:t>1991 року в Україні набула чинності Конвенція ООН про права дит</w:t>
      </w:r>
      <w:r w:rsidRPr="00FE1B68">
        <w:t>и</w:t>
      </w:r>
      <w:r w:rsidRPr="00FE1B68">
        <w:t>ни. Виконання її умов, а також положень Всесвітньої декларації про забе</w:t>
      </w:r>
      <w:r w:rsidRPr="00FE1B68">
        <w:t>з</w:t>
      </w:r>
      <w:r w:rsidRPr="00FE1B68">
        <w:t>печення виживання, захисту і розвитку дітей вимагає від Української де</w:t>
      </w:r>
      <w:r w:rsidRPr="00FE1B68">
        <w:t>р</w:t>
      </w:r>
      <w:r w:rsidRPr="00FE1B68">
        <w:t>жави, всього суспільства цілеспрямованих дій щодо створення сприятливих умов для життя дітей та молоді, оскільки стан фізичного, психічного, соц</w:t>
      </w:r>
      <w:r w:rsidRPr="00FE1B68">
        <w:t>і</w:t>
      </w:r>
      <w:r w:rsidRPr="00FE1B68">
        <w:t>ального і духовного здоров’я підростаючого покоління є інтегральним п</w:t>
      </w:r>
      <w:r w:rsidRPr="00FE1B68">
        <w:t>о</w:t>
      </w:r>
      <w:r w:rsidRPr="00FE1B68">
        <w:t>казником суспільного розвитку, дієвим чинником впливу на економічний, культурний, оборонний потенціал країни.</w:t>
      </w:r>
    </w:p>
    <w:p w:rsidR="00BC1156" w:rsidRPr="00FE1B68" w:rsidRDefault="00BC1156" w:rsidP="00BC1156">
      <w:pPr>
        <w:ind w:firstLine="399"/>
      </w:pPr>
      <w:r w:rsidRPr="00FE1B68">
        <w:t>З метою поліпшення здоров’я населення в Україні здійснено відпові</w:t>
      </w:r>
      <w:r w:rsidRPr="00FE1B68">
        <w:t>д</w:t>
      </w:r>
      <w:r w:rsidRPr="00FE1B68">
        <w:t>ні практичні кроки: прийнято</w:t>
      </w:r>
      <w:r>
        <w:t xml:space="preserve"> ряд законів</w:t>
      </w:r>
      <w:r w:rsidRPr="00FE1B68">
        <w:t xml:space="preserve"> щодо запобіга</w:t>
      </w:r>
      <w:r w:rsidRPr="00FE1B68">
        <w:t>н</w:t>
      </w:r>
      <w:r w:rsidRPr="00FE1B68">
        <w:t>ня поширенню інфекційних хвороб, порядку правового регулювання п</w:t>
      </w:r>
      <w:r w:rsidRPr="00FE1B68">
        <w:t>и</w:t>
      </w:r>
      <w:r w:rsidRPr="00FE1B68">
        <w:t>тань, пов’язаних із поширенням СНІДу. Незважаючи на це, серед молоді продовжують поширюватися такі н</w:t>
      </w:r>
      <w:r w:rsidRPr="00FE1B68">
        <w:t>е</w:t>
      </w:r>
      <w:r w:rsidRPr="00FE1B68">
        <w:t>гативні явища як наркоманія, зловживання алкоголем, куріння, що відбуваються, на фоні надмірного психоемоційного навант</w:t>
      </w:r>
      <w:r w:rsidRPr="00FE1B68">
        <w:t>а</w:t>
      </w:r>
      <w:r w:rsidRPr="00FE1B68">
        <w:t>ження, безпечних статевих стосунків, нераціонального харчування, гіпод</w:t>
      </w:r>
      <w:r w:rsidRPr="00FE1B68">
        <w:t>и</w:t>
      </w:r>
      <w:r w:rsidRPr="00FE1B68">
        <w:t>намії та інших складових нездорового способу життя.</w:t>
      </w:r>
    </w:p>
    <w:p w:rsidR="00BC1156" w:rsidRPr="00FE1B68" w:rsidRDefault="00BC1156" w:rsidP="00BC1156">
      <w:pPr>
        <w:ind w:firstLine="399"/>
      </w:pPr>
      <w:r w:rsidRPr="00FE1B68">
        <w:t>Соціально-небезпечною проблемою став СНІД (ВІЛ-інфекція): за те</w:t>
      </w:r>
      <w:r w:rsidRPr="00FE1B68">
        <w:t>м</w:t>
      </w:r>
      <w:r w:rsidRPr="00FE1B68">
        <w:t>пами розвитку цієї епідемії Україна посідає одне з перших місць у світі. П</w:t>
      </w:r>
      <w:r w:rsidRPr="00FE1B68">
        <w:t>е</w:t>
      </w:r>
      <w:r w:rsidRPr="00FE1B68">
        <w:t>реважна біль</w:t>
      </w:r>
      <w:r>
        <w:t>шість ВІЛ-інфікованих</w:t>
      </w:r>
      <w:r w:rsidRPr="00FE1B68">
        <w:t xml:space="preserve"> − особи віком від 15 до 30 років; спостерігається зростання ВІЛ-інфекції серед наркоманів і дітей.</w:t>
      </w:r>
    </w:p>
    <w:p w:rsidR="00BC1156" w:rsidRPr="00FE1B68" w:rsidRDefault="00BC1156" w:rsidP="00BC1156">
      <w:pPr>
        <w:ind w:firstLine="399"/>
      </w:pPr>
      <w:r w:rsidRPr="00FE1B68">
        <w:lastRenderedPageBreak/>
        <w:t>В Україні відзначаєтьс</w:t>
      </w:r>
      <w:r>
        <w:t>я щорічне погіршення</w:t>
      </w:r>
      <w:r>
        <w:rPr>
          <w:lang w:val="uk-UA"/>
        </w:rPr>
        <w:t xml:space="preserve"> </w:t>
      </w:r>
      <w:r w:rsidRPr="00FE1B68">
        <w:t>здоров’я пі</w:t>
      </w:r>
      <w:r w:rsidRPr="00FE1B68">
        <w:t>д</w:t>
      </w:r>
      <w:r w:rsidRPr="00FE1B68">
        <w:t>літків, насамперед, внаслідок вживання алкогольних напоїв, наркотичних та інших психотропних речовин.</w:t>
      </w:r>
    </w:p>
    <w:p w:rsidR="00BC1156" w:rsidRPr="00FE1B68" w:rsidRDefault="00BC1156" w:rsidP="00BC1156">
      <w:pPr>
        <w:ind w:firstLine="399"/>
      </w:pPr>
      <w:r w:rsidRPr="00FE1B68">
        <w:t>Окрім того, низький стан здоров’я молоді спричин</w:t>
      </w:r>
      <w:r>
        <w:rPr>
          <w:lang w:val="uk-UA"/>
        </w:rPr>
        <w:t>ений</w:t>
      </w:r>
      <w:r w:rsidRPr="00FE1B68">
        <w:t xml:space="preserve"> падінням с</w:t>
      </w:r>
      <w:r w:rsidRPr="00FE1B68">
        <w:t>у</w:t>
      </w:r>
      <w:r w:rsidRPr="00FE1B68">
        <w:t>спільної моралі, значним соціальним розшаруванням населення, складною криміногенною ситуацією, комерціалізацією статевих стосунків, раннім початком статевого життя, на що також негативно впливають засоби мас</w:t>
      </w:r>
      <w:r w:rsidRPr="00FE1B68">
        <w:t>о</w:t>
      </w:r>
      <w:r w:rsidRPr="00FE1B68">
        <w:t>вої інформації.</w:t>
      </w:r>
    </w:p>
    <w:p w:rsidR="00BC1156" w:rsidRDefault="00BC1156" w:rsidP="00BC1156">
      <w:pPr>
        <w:ind w:firstLine="399"/>
        <w:rPr>
          <w:lang w:val="uk-UA"/>
        </w:rPr>
      </w:pPr>
      <w:r>
        <w:rPr>
          <w:lang w:val="uk-UA"/>
        </w:rPr>
        <w:t>С</w:t>
      </w:r>
      <w:r w:rsidRPr="00FE1B68">
        <w:t>ім’я</w:t>
      </w:r>
      <w:r>
        <w:rPr>
          <w:lang w:val="uk-UA"/>
        </w:rPr>
        <w:t>,</w:t>
      </w:r>
      <w:r w:rsidRPr="00FE1B68">
        <w:t xml:space="preserve"> </w:t>
      </w:r>
      <w:r>
        <w:rPr>
          <w:lang w:val="uk-UA"/>
        </w:rPr>
        <w:t>ш</w:t>
      </w:r>
      <w:r w:rsidRPr="00FE1B68">
        <w:t>кола − найефективніші інституції форм</w:t>
      </w:r>
      <w:r w:rsidRPr="00FE1B68">
        <w:t>у</w:t>
      </w:r>
      <w:r w:rsidRPr="00FE1B68">
        <w:t>вання здорового способу життя та культури здоров’я дітей та молоді.</w:t>
      </w:r>
    </w:p>
    <w:p w:rsidR="00BC1156" w:rsidRPr="006A3827" w:rsidRDefault="00BC1156" w:rsidP="00BC1156">
      <w:pPr>
        <w:pStyle w:val="2"/>
        <w:spacing w:line="360" w:lineRule="auto"/>
        <w:ind w:left="0" w:firstLine="540"/>
        <w:rPr>
          <w:lang w:val="uk-UA"/>
        </w:rPr>
      </w:pPr>
      <w:r w:rsidRPr="006A3827">
        <w:rPr>
          <w:lang w:val="uk-UA"/>
        </w:rPr>
        <w:t>Позитивною мотивацією дітей та молоді на здоровий спосіб є, насамперед, ств</w:t>
      </w:r>
      <w:r w:rsidRPr="006A3827">
        <w:rPr>
          <w:lang w:val="uk-UA"/>
        </w:rPr>
        <w:t>о</w:t>
      </w:r>
      <w:r w:rsidRPr="006A3827">
        <w:rPr>
          <w:lang w:val="uk-UA"/>
        </w:rPr>
        <w:t>рення сприятливої соціокультурної ситуації</w:t>
      </w:r>
      <w:r>
        <w:rPr>
          <w:lang w:val="uk-UA"/>
        </w:rPr>
        <w:t xml:space="preserve"> в навчальному закладі</w:t>
      </w:r>
      <w:r w:rsidRPr="006A3827">
        <w:rPr>
          <w:lang w:val="uk-UA"/>
        </w:rPr>
        <w:t>, яка б сприяла формуванню у них сусп</w:t>
      </w:r>
      <w:r w:rsidRPr="006A3827">
        <w:rPr>
          <w:lang w:val="uk-UA"/>
        </w:rPr>
        <w:t>і</w:t>
      </w:r>
      <w:r w:rsidRPr="006A3827">
        <w:rPr>
          <w:lang w:val="uk-UA"/>
        </w:rPr>
        <w:t>льно значущої життєвої стратегії.</w:t>
      </w:r>
    </w:p>
    <w:p w:rsidR="00BC1156" w:rsidRDefault="00BC1156" w:rsidP="00BC1156">
      <w:pPr>
        <w:shd w:val="clear" w:color="auto" w:fill="FFFFFF"/>
        <w:ind w:firstLine="540"/>
      </w:pPr>
      <w:r w:rsidRPr="006A3827">
        <w:rPr>
          <w:color w:val="000000"/>
          <w:lang w:val="uk-UA"/>
        </w:rPr>
        <w:t>Проведені дослідження в школі показали, що у переважної більшості підлі</w:t>
      </w:r>
      <w:r w:rsidRPr="006A3827">
        <w:rPr>
          <w:color w:val="000000"/>
          <w:lang w:val="uk-UA"/>
        </w:rPr>
        <w:t>т</w:t>
      </w:r>
      <w:r w:rsidRPr="006A3827">
        <w:rPr>
          <w:color w:val="000000"/>
          <w:lang w:val="uk-UA"/>
        </w:rPr>
        <w:t>ків не сформоване усвідомлене розуміння цілісності тріади: здоров'я - здоровий спосіб жи</w:t>
      </w:r>
      <w:r w:rsidRPr="006A3827">
        <w:rPr>
          <w:color w:val="000000"/>
          <w:lang w:val="uk-UA"/>
        </w:rPr>
        <w:t>т</w:t>
      </w:r>
      <w:r w:rsidRPr="006A3827">
        <w:rPr>
          <w:color w:val="000000"/>
          <w:lang w:val="uk-UA"/>
        </w:rPr>
        <w:t xml:space="preserve">тя - культура здоров'я. </w:t>
      </w:r>
      <w:r>
        <w:rPr>
          <w:color w:val="000000"/>
        </w:rPr>
        <w:t>Здоров'я вони розуміють тільки як фізичний стан на даний момент часу. Однак навіть цей показник на підставі висновків м</w:t>
      </w:r>
      <w:r>
        <w:rPr>
          <w:color w:val="000000"/>
        </w:rPr>
        <w:t>е</w:t>
      </w:r>
      <w:r>
        <w:rPr>
          <w:color w:val="000000"/>
        </w:rPr>
        <w:t>дичного обстеження учнів вказує, що біля 30% учнів мають значні відхилення у фізичному розвитку, біля 10% - хронічні захворювання, біля 3% - потребують с</w:t>
      </w:r>
      <w:r>
        <w:rPr>
          <w:color w:val="000000"/>
        </w:rPr>
        <w:t>е</w:t>
      </w:r>
      <w:r>
        <w:rPr>
          <w:color w:val="000000"/>
        </w:rPr>
        <w:t>рйозного систематичного лікування. Щодо ведення здорового способу життя, р</w:t>
      </w:r>
      <w:r>
        <w:rPr>
          <w:color w:val="000000"/>
        </w:rPr>
        <w:t>о</w:t>
      </w:r>
      <w:r>
        <w:rPr>
          <w:color w:val="000000"/>
        </w:rPr>
        <w:t>зуміння учнів середньої та старшої школи асоціюється із вживанням алкогольних напоїв, тютюнопаління, вживання на</w:t>
      </w:r>
      <w:r>
        <w:rPr>
          <w:color w:val="000000"/>
        </w:rPr>
        <w:t>р</w:t>
      </w:r>
      <w:r>
        <w:rPr>
          <w:color w:val="000000"/>
        </w:rPr>
        <w:t>котичних речовин і відповідно робляться неналежні висновки: якщо я не вживаю - значить веду здоровий спосіб життя. Ще гірший стан сформованості в учнів школи поняття культури здоров'я. У них не сформоване прагнення до фізичної досконалості, фізичної розвиненості. В пер</w:t>
      </w:r>
      <w:r>
        <w:rPr>
          <w:color w:val="000000"/>
        </w:rPr>
        <w:t>е</w:t>
      </w:r>
      <w:r>
        <w:rPr>
          <w:color w:val="000000"/>
        </w:rPr>
        <w:t>важній більшості діти не дотримуються раціонального режиму дня, вимог особи</w:t>
      </w:r>
      <w:r>
        <w:rPr>
          <w:color w:val="000000"/>
        </w:rPr>
        <w:t>с</w:t>
      </w:r>
      <w:r>
        <w:rPr>
          <w:color w:val="000000"/>
        </w:rPr>
        <w:t>тої гігієни, правильного харчування, є непоодинокі випадки порушень психічного та духовного здоров'я. Біля 2% учнів почуваються в школі не</w:t>
      </w:r>
      <w:r>
        <w:rPr>
          <w:color w:val="000000"/>
          <w:lang w:val="uk-UA"/>
        </w:rPr>
        <w:t>в</w:t>
      </w:r>
      <w:r>
        <w:rPr>
          <w:color w:val="000000"/>
        </w:rPr>
        <w:t xml:space="preserve">певнено, в них є </w:t>
      </w:r>
      <w:r>
        <w:rPr>
          <w:color w:val="000000"/>
        </w:rPr>
        <w:lastRenderedPageBreak/>
        <w:t>пр</w:t>
      </w:r>
      <w:r>
        <w:rPr>
          <w:color w:val="000000"/>
        </w:rPr>
        <w:t>о</w:t>
      </w:r>
      <w:r>
        <w:rPr>
          <w:color w:val="000000"/>
        </w:rPr>
        <w:t>яви боязні, дискомфортності, неузгодженості у комунікативності спілкування.</w:t>
      </w:r>
    </w:p>
    <w:p w:rsidR="00BC1156" w:rsidRPr="002E7FE3" w:rsidRDefault="00BC1156" w:rsidP="00BC1156">
      <w:pPr>
        <w:ind w:firstLine="399"/>
        <w:rPr>
          <w:b/>
          <w:i/>
        </w:rPr>
      </w:pPr>
      <w:r w:rsidRPr="002E7FE3">
        <w:rPr>
          <w:b/>
          <w:i/>
        </w:rPr>
        <w:t>2.</w:t>
      </w:r>
      <w:r w:rsidRPr="002E7FE3">
        <w:rPr>
          <w:b/>
          <w:i/>
          <w:lang w:val="uk-UA"/>
        </w:rPr>
        <w:t xml:space="preserve"> </w:t>
      </w:r>
      <w:r w:rsidRPr="002E7FE3">
        <w:rPr>
          <w:b/>
          <w:i/>
        </w:rPr>
        <w:t>Критерії формування позитивної мотивації на здорови</w:t>
      </w:r>
      <w:r>
        <w:rPr>
          <w:b/>
          <w:i/>
        </w:rPr>
        <w:t xml:space="preserve">й спосіб життя у </w:t>
      </w:r>
      <w:r>
        <w:rPr>
          <w:b/>
          <w:i/>
          <w:lang w:val="uk-UA"/>
        </w:rPr>
        <w:t>школярів</w:t>
      </w:r>
      <w:r w:rsidRPr="002E7FE3">
        <w:rPr>
          <w:b/>
          <w:i/>
        </w:rPr>
        <w:t>.</w:t>
      </w:r>
    </w:p>
    <w:p w:rsidR="00BC1156" w:rsidRPr="00FE1B68" w:rsidRDefault="00BC1156" w:rsidP="00BC1156">
      <w:pPr>
        <w:ind w:firstLine="399"/>
      </w:pPr>
      <w:r w:rsidRPr="00FE1B68">
        <w:t>Поняття „здоровий спосіб життя ” розглядається у співвідношеннях тріади: здоров’я − здоровий спосіб життя − культура здоров’я.</w:t>
      </w:r>
    </w:p>
    <w:p w:rsidR="00BC1156" w:rsidRPr="00FE1B68" w:rsidRDefault="00BC1156" w:rsidP="00BC1156">
      <w:pPr>
        <w:spacing w:before="60"/>
        <w:ind w:firstLine="397"/>
      </w:pPr>
      <w:r w:rsidRPr="00FE1B68">
        <w:t>Здоров’я</w:t>
      </w:r>
      <w:r w:rsidRPr="00FE1B68">
        <w:rPr>
          <w:b/>
        </w:rPr>
        <w:t xml:space="preserve"> </w:t>
      </w:r>
      <w:r w:rsidRPr="00FE1B68">
        <w:t>за визначенням ВООЗ − це стан повного фізичного, душе</w:t>
      </w:r>
      <w:r w:rsidRPr="00FE1B68">
        <w:t>в</w:t>
      </w:r>
      <w:r w:rsidRPr="00FE1B68">
        <w:t>ного (духовного) та соціального благополуччя, а не лише відсутність хв</w:t>
      </w:r>
      <w:r w:rsidRPr="00FE1B68">
        <w:t>о</w:t>
      </w:r>
      <w:r w:rsidRPr="00FE1B68">
        <w:t>роби чи фізичних вад. Тому здоров’я розглядається не лише як ресурс, а як мета життя. За Націон</w:t>
      </w:r>
      <w:r>
        <w:t xml:space="preserve">альною </w:t>
      </w:r>
      <w:r>
        <w:rPr>
          <w:lang w:val="uk-UA"/>
        </w:rPr>
        <w:t xml:space="preserve">стратегією розвитку освіти в Україні на період до 2021 року, «Основними орієнтирами виховання учнів 1-11 класів загальноосвітніх навчальних закладів України» </w:t>
      </w:r>
      <w:r w:rsidRPr="00FE1B68">
        <w:t>ви</w:t>
      </w:r>
      <w:r>
        <w:t>значено: фізичн</w:t>
      </w:r>
      <w:r>
        <w:rPr>
          <w:lang w:val="uk-UA"/>
        </w:rPr>
        <w:t>у</w:t>
      </w:r>
      <w:r w:rsidRPr="00FE1B68">
        <w:t>,</w:t>
      </w:r>
      <w:r>
        <w:rPr>
          <w:lang w:val="uk-UA"/>
        </w:rPr>
        <w:t xml:space="preserve"> інтелектуальну,</w:t>
      </w:r>
      <w:r w:rsidRPr="00FE1B68">
        <w:t xml:space="preserve"> </w:t>
      </w:r>
      <w:r>
        <w:t>соціальн</w:t>
      </w:r>
      <w:r>
        <w:rPr>
          <w:lang w:val="uk-UA"/>
        </w:rPr>
        <w:t xml:space="preserve">у, </w:t>
      </w:r>
      <w:r>
        <w:t>психічн</w:t>
      </w:r>
      <w:r>
        <w:rPr>
          <w:lang w:val="uk-UA"/>
        </w:rPr>
        <w:t>у та</w:t>
      </w:r>
      <w:r w:rsidRPr="00FE1B68">
        <w:t xml:space="preserve"> </w:t>
      </w:r>
      <w:r>
        <w:t>духовн</w:t>
      </w:r>
      <w:r>
        <w:rPr>
          <w:lang w:val="uk-UA"/>
        </w:rPr>
        <w:t>у</w:t>
      </w:r>
      <w:r w:rsidRPr="00C04ADF">
        <w:rPr>
          <w:lang w:val="uk-UA"/>
        </w:rPr>
        <w:t xml:space="preserve"> </w:t>
      </w:r>
      <w:r>
        <w:rPr>
          <w:lang w:val="uk-UA"/>
        </w:rPr>
        <w:t>складові</w:t>
      </w:r>
      <w:r>
        <w:t xml:space="preserve"> здоров’я</w:t>
      </w:r>
      <w:r w:rsidRPr="00FE1B68">
        <w:t>.</w:t>
      </w:r>
    </w:p>
    <w:p w:rsidR="00BC1156" w:rsidRPr="00FE1B68" w:rsidRDefault="00BC1156" w:rsidP="00BC1156">
      <w:pPr>
        <w:spacing w:before="60"/>
        <w:ind w:firstLine="397"/>
      </w:pPr>
      <w:r w:rsidRPr="00FE1B68">
        <w:t>Поняття „здоров’я” нерозривно пов’язане із поняттям „здоровий сп</w:t>
      </w:r>
      <w:r w:rsidRPr="00FE1B68">
        <w:t>о</w:t>
      </w:r>
      <w:r w:rsidRPr="00FE1B68">
        <w:t>сіб життя” як сценарій життєдіяльності, спрямованої на збереження та п</w:t>
      </w:r>
      <w:r w:rsidRPr="00FE1B68">
        <w:t>о</w:t>
      </w:r>
      <w:r w:rsidRPr="00FE1B68">
        <w:t>кращення здоров’я людей.</w:t>
      </w:r>
    </w:p>
    <w:p w:rsidR="00BC1156" w:rsidRPr="00FE1B68" w:rsidRDefault="00BC1156" w:rsidP="00BC1156">
      <w:pPr>
        <w:spacing w:before="60"/>
        <w:ind w:firstLine="397"/>
      </w:pPr>
      <w:r w:rsidRPr="00FE1B68">
        <w:t>Результатом сформованості здорового способу життя є культура зд</w:t>
      </w:r>
      <w:r w:rsidRPr="00FE1B68">
        <w:t>о</w:t>
      </w:r>
      <w:r w:rsidRPr="00FE1B68">
        <w:t>ров’я</w:t>
      </w:r>
      <w:r w:rsidRPr="00FE1B68">
        <w:rPr>
          <w:b/>
        </w:rPr>
        <w:t xml:space="preserve"> </w:t>
      </w:r>
      <w:r w:rsidRPr="00FE1B68">
        <w:t>як  якість особистості і показник вихованості, що забе</w:t>
      </w:r>
      <w:r w:rsidRPr="00FE1B68">
        <w:t>з</w:t>
      </w:r>
      <w:r w:rsidRPr="00FE1B68">
        <w:t>печує певний рівень знань, умінь і навичок формування, відтворення та зміцнення здоров’я і характеризується високим рівнем культури поведінки стосовно власного здоров’я та здоров’я оточуючих.</w:t>
      </w:r>
    </w:p>
    <w:p w:rsidR="00BC1156" w:rsidRPr="00FE1B68" w:rsidRDefault="00BC1156" w:rsidP="00BC1156">
      <w:pPr>
        <w:ind w:firstLine="397"/>
      </w:pPr>
      <w:r w:rsidRPr="00FE1B68">
        <w:t>Суб’єктами спільної діяльності з формування позитивної мотивації на здоровий спосіб життя є:</w:t>
      </w:r>
    </w:p>
    <w:p w:rsidR="00BC1156" w:rsidRPr="00FE1B68" w:rsidRDefault="00BC1156" w:rsidP="00BC1156">
      <w:pPr>
        <w:numPr>
          <w:ilvl w:val="0"/>
          <w:numId w:val="1"/>
        </w:numPr>
        <w:tabs>
          <w:tab w:val="clear" w:pos="170"/>
          <w:tab w:val="num" w:pos="456"/>
        </w:tabs>
        <w:spacing w:before="60"/>
      </w:pPr>
      <w:r w:rsidRPr="00FE1B68">
        <w:t>Відділ освіти Млинівської райдержадміністрації, Млинівська центральна районна лікарня;</w:t>
      </w:r>
    </w:p>
    <w:p w:rsidR="00BC1156" w:rsidRPr="00FE1B68" w:rsidRDefault="00BC1156" w:rsidP="00BC1156">
      <w:pPr>
        <w:numPr>
          <w:ilvl w:val="0"/>
          <w:numId w:val="1"/>
        </w:numPr>
        <w:tabs>
          <w:tab w:val="clear" w:pos="170"/>
          <w:tab w:val="num" w:pos="456"/>
        </w:tabs>
        <w:spacing w:before="60"/>
      </w:pPr>
      <w:r w:rsidRPr="00FE1B68">
        <w:t>органи місцевого самоврядування та самоорганізації населення, бат</w:t>
      </w:r>
      <w:r w:rsidRPr="00FE1B68">
        <w:t>ь</w:t>
      </w:r>
      <w:r w:rsidRPr="00FE1B68">
        <w:t>ківська громада;</w:t>
      </w:r>
    </w:p>
    <w:p w:rsidR="00BC1156" w:rsidRPr="00FE1B68" w:rsidRDefault="00BC1156" w:rsidP="00BC1156">
      <w:pPr>
        <w:numPr>
          <w:ilvl w:val="0"/>
          <w:numId w:val="1"/>
        </w:numPr>
        <w:tabs>
          <w:tab w:val="clear" w:pos="170"/>
          <w:tab w:val="num" w:pos="456"/>
        </w:tabs>
        <w:spacing w:before="60"/>
      </w:pPr>
      <w:r w:rsidRPr="00FE1B68">
        <w:t>Рівненський о</w:t>
      </w:r>
      <w:r w:rsidRPr="00FE1B68">
        <w:t>б</w:t>
      </w:r>
      <w:r w:rsidRPr="00FE1B68">
        <w:t xml:space="preserve">ласний  інститут післядипломної педагогічної освіти; дитячі та молодіжні громадські організації (дитяча організація «Самоцвіти», учнівська рада, просвітницька організація «Надія»), </w:t>
      </w:r>
      <w:r>
        <w:rPr>
          <w:lang w:val="uk-UA"/>
        </w:rPr>
        <w:t xml:space="preserve"> ЦСССДМ</w:t>
      </w:r>
      <w:r w:rsidRPr="00FE1B68">
        <w:t>;</w:t>
      </w:r>
    </w:p>
    <w:p w:rsidR="00BC1156" w:rsidRPr="00FE1B68" w:rsidRDefault="00BC1156" w:rsidP="00BC1156">
      <w:pPr>
        <w:numPr>
          <w:ilvl w:val="0"/>
          <w:numId w:val="1"/>
        </w:numPr>
        <w:tabs>
          <w:tab w:val="clear" w:pos="170"/>
          <w:tab w:val="num" w:pos="456"/>
        </w:tabs>
        <w:spacing w:before="60"/>
      </w:pPr>
      <w:r w:rsidRPr="00FE1B68">
        <w:lastRenderedPageBreak/>
        <w:t>засоби масової інформації.</w:t>
      </w:r>
    </w:p>
    <w:p w:rsidR="00BC1156" w:rsidRPr="006A7D4F" w:rsidRDefault="00BC1156" w:rsidP="00BC1156">
      <w:pPr>
        <w:ind w:firstLine="399"/>
        <w:rPr>
          <w:lang w:val="uk-UA"/>
        </w:rPr>
      </w:pPr>
      <w:r w:rsidRPr="006A7D4F">
        <w:rPr>
          <w:lang w:val="uk-UA"/>
        </w:rPr>
        <w:t>Основними завданнями спільної діяльності з формування позити</w:t>
      </w:r>
      <w:r w:rsidRPr="006A7D4F">
        <w:rPr>
          <w:lang w:val="uk-UA"/>
        </w:rPr>
        <w:t>в</w:t>
      </w:r>
      <w:r w:rsidRPr="006A7D4F">
        <w:rPr>
          <w:lang w:val="uk-UA"/>
        </w:rPr>
        <w:t>ної мотивації на здоровий спосіб життя дітей та молоді є консолідація з</w:t>
      </w:r>
      <w:r w:rsidRPr="006A7D4F">
        <w:rPr>
          <w:lang w:val="uk-UA"/>
        </w:rPr>
        <w:t>у</w:t>
      </w:r>
      <w:r w:rsidRPr="006A7D4F">
        <w:rPr>
          <w:lang w:val="uk-UA"/>
        </w:rPr>
        <w:t>силь щодо здійснення державної політики у сфері охорони здоров’я, спр</w:t>
      </w:r>
      <w:r w:rsidRPr="006A7D4F">
        <w:rPr>
          <w:lang w:val="uk-UA"/>
        </w:rPr>
        <w:t>я</w:t>
      </w:r>
      <w:r w:rsidRPr="006A7D4F">
        <w:rPr>
          <w:lang w:val="uk-UA"/>
        </w:rPr>
        <w:t>мованої на забезпечення прав громадян на якісну і доступну медико-санітарну допомогу та створення умов для формування здорового способу життя.</w:t>
      </w:r>
    </w:p>
    <w:p w:rsidR="00BC1156" w:rsidRPr="00FE1B68" w:rsidRDefault="00BC1156" w:rsidP="00BC1156">
      <w:pPr>
        <w:ind w:firstLine="399"/>
      </w:pPr>
      <w:r w:rsidRPr="00FE1B68">
        <w:t>В основу виконання цього завдання покладено компле</w:t>
      </w:r>
      <w:r w:rsidRPr="00FE1B68">
        <w:t>к</w:t>
      </w:r>
      <w:r w:rsidRPr="00FE1B68">
        <w:t>сний підхід у діяльності держави, всіх її інституцій до збереження та змі</w:t>
      </w:r>
      <w:r w:rsidRPr="00FE1B68">
        <w:t>ц</w:t>
      </w:r>
      <w:r w:rsidRPr="00FE1B68">
        <w:t>нення здоров’я кожної людини, незалежно від віку.</w:t>
      </w:r>
    </w:p>
    <w:p w:rsidR="00BC1156" w:rsidRPr="002E7FE3" w:rsidRDefault="00BC1156" w:rsidP="00BC1156">
      <w:pPr>
        <w:ind w:firstLine="399"/>
        <w:rPr>
          <w:lang w:val="uk-UA"/>
        </w:rPr>
      </w:pPr>
      <w:r w:rsidRPr="00FE1B68">
        <w:t>Метою Концепції є створення умов для зміцнення фізичного, психі</w:t>
      </w:r>
      <w:r w:rsidRPr="00FE1B68">
        <w:t>ч</w:t>
      </w:r>
      <w:r w:rsidRPr="00FE1B68">
        <w:t>ного, соціального і духовного здоров’я, психологічного комфорту та соці</w:t>
      </w:r>
      <w:r w:rsidRPr="00FE1B68">
        <w:t>а</w:t>
      </w:r>
      <w:r w:rsidRPr="00FE1B68">
        <w:t>льного добробуту дітей і молоді шляхом визнання пріоритету здорового способу життя як основного чинника збереження та зміцнення здоров’я, утвердження свідомого ставлення та громадянської відповідальності за власне здоров’я.</w:t>
      </w:r>
    </w:p>
    <w:p w:rsidR="00BC1156" w:rsidRPr="00FE1B68" w:rsidRDefault="00BC1156" w:rsidP="00BC1156">
      <w:pPr>
        <w:ind w:firstLine="399"/>
      </w:pPr>
      <w:r w:rsidRPr="00FE1B68">
        <w:t>Стратегії Концепції:</w:t>
      </w:r>
    </w:p>
    <w:p w:rsidR="00BC1156" w:rsidRPr="00FE1B68" w:rsidRDefault="00BC1156" w:rsidP="00BC1156">
      <w:pPr>
        <w:numPr>
          <w:ilvl w:val="0"/>
          <w:numId w:val="2"/>
        </w:numPr>
        <w:tabs>
          <w:tab w:val="clear" w:pos="170"/>
          <w:tab w:val="num" w:pos="456"/>
        </w:tabs>
        <w:spacing w:after="60"/>
      </w:pPr>
      <w:r w:rsidRPr="00FE1B68">
        <w:t>надання пріоритетності проблемі формування здорового способу жи</w:t>
      </w:r>
      <w:r w:rsidRPr="00FE1B68">
        <w:t>т</w:t>
      </w:r>
      <w:r w:rsidRPr="00FE1B68">
        <w:t>тя дітей та молоді в усіх ланках освіти;</w:t>
      </w:r>
    </w:p>
    <w:p w:rsidR="00BC1156" w:rsidRPr="00FE1B68" w:rsidRDefault="00BC1156" w:rsidP="00BC1156">
      <w:pPr>
        <w:numPr>
          <w:ilvl w:val="0"/>
          <w:numId w:val="2"/>
        </w:numPr>
        <w:tabs>
          <w:tab w:val="clear" w:pos="170"/>
          <w:tab w:val="num" w:pos="456"/>
        </w:tabs>
        <w:spacing w:after="60"/>
      </w:pPr>
      <w:r w:rsidRPr="00FE1B68">
        <w:t>залучення учнівської молоді до активної участі у пр</w:t>
      </w:r>
      <w:r w:rsidRPr="00FE1B68">
        <w:t>о</w:t>
      </w:r>
      <w:r w:rsidRPr="00FE1B68">
        <w:t>світницькій та волонтерській роботі з пропаганди здорового способу життя в середовищі однолітків;</w:t>
      </w:r>
    </w:p>
    <w:p w:rsidR="00BC1156" w:rsidRPr="00FE1B68" w:rsidRDefault="00BC1156" w:rsidP="00BC1156">
      <w:pPr>
        <w:numPr>
          <w:ilvl w:val="0"/>
          <w:numId w:val="2"/>
        </w:numPr>
        <w:tabs>
          <w:tab w:val="clear" w:pos="170"/>
          <w:tab w:val="num" w:pos="456"/>
        </w:tabs>
        <w:spacing w:after="60"/>
      </w:pPr>
      <w:r w:rsidRPr="00FE1B68">
        <w:t>підтримка, розвиток національних та родинно-сімейних традицій здорового способу життя та виховання здорової дитини; широке залучення б</w:t>
      </w:r>
      <w:r w:rsidRPr="00FE1B68">
        <w:t>а</w:t>
      </w:r>
      <w:r w:rsidRPr="00FE1B68">
        <w:t>тьків до цього процесу;</w:t>
      </w:r>
    </w:p>
    <w:p w:rsidR="00BC1156" w:rsidRPr="00FE1B68" w:rsidRDefault="00BC1156" w:rsidP="00BC1156">
      <w:pPr>
        <w:numPr>
          <w:ilvl w:val="0"/>
          <w:numId w:val="2"/>
        </w:numPr>
        <w:tabs>
          <w:tab w:val="clear" w:pos="170"/>
          <w:tab w:val="num" w:pos="456"/>
        </w:tabs>
        <w:spacing w:after="60"/>
      </w:pPr>
      <w:r w:rsidRPr="00FE1B68">
        <w:t>послідовне формування культури здоров’я як необхідної умови розвитку позитивної мотивації в учнів на здоровий сп</w:t>
      </w:r>
      <w:r w:rsidRPr="00FE1B68">
        <w:t>о</w:t>
      </w:r>
      <w:r w:rsidRPr="00FE1B68">
        <w:t>сіб життя.</w:t>
      </w:r>
    </w:p>
    <w:p w:rsidR="00BC1156" w:rsidRPr="00FE1B68" w:rsidRDefault="00BC1156" w:rsidP="00BC1156">
      <w:pPr>
        <w:spacing w:after="60"/>
        <w:ind w:firstLine="397"/>
      </w:pPr>
      <w:r w:rsidRPr="00FE1B68">
        <w:t>Концепція спрямована на виконання таких завдань:</w:t>
      </w:r>
    </w:p>
    <w:p w:rsidR="00BC1156" w:rsidRPr="00FE1B68" w:rsidRDefault="00BC1156" w:rsidP="00BC1156">
      <w:pPr>
        <w:numPr>
          <w:ilvl w:val="0"/>
          <w:numId w:val="3"/>
        </w:numPr>
        <w:tabs>
          <w:tab w:val="clear" w:pos="170"/>
          <w:tab w:val="num" w:pos="456"/>
        </w:tabs>
        <w:spacing w:after="60"/>
      </w:pPr>
      <w:r w:rsidRPr="00FE1B68">
        <w:t>створення у школі ціл</w:t>
      </w:r>
      <w:r w:rsidRPr="00FE1B68">
        <w:t>і</w:t>
      </w:r>
      <w:r w:rsidRPr="00FE1B68">
        <w:t>сної системи формування позитивної мотивації на здоровий спосіб життя;</w:t>
      </w:r>
    </w:p>
    <w:p w:rsidR="00BC1156" w:rsidRPr="00FE1B68" w:rsidRDefault="00BC1156" w:rsidP="00BC1156">
      <w:pPr>
        <w:numPr>
          <w:ilvl w:val="0"/>
          <w:numId w:val="3"/>
        </w:numPr>
        <w:tabs>
          <w:tab w:val="clear" w:pos="170"/>
          <w:tab w:val="num" w:pos="456"/>
        </w:tabs>
        <w:spacing w:after="60"/>
      </w:pPr>
      <w:r w:rsidRPr="00FE1B68">
        <w:t>розробка і впровадження в практику роботи школи с</w:t>
      </w:r>
      <w:r w:rsidRPr="00FE1B68">
        <w:t>у</w:t>
      </w:r>
      <w:r w:rsidRPr="00FE1B68">
        <w:t>часного моніторингу діагностики і корекції стану здоров’я дітей та молоді;</w:t>
      </w:r>
    </w:p>
    <w:p w:rsidR="00BC1156" w:rsidRPr="00FE1B68" w:rsidRDefault="00BC1156" w:rsidP="00BC1156">
      <w:pPr>
        <w:numPr>
          <w:ilvl w:val="0"/>
          <w:numId w:val="3"/>
        </w:numPr>
        <w:tabs>
          <w:tab w:val="clear" w:pos="170"/>
          <w:tab w:val="num" w:pos="456"/>
        </w:tabs>
        <w:spacing w:after="60"/>
      </w:pPr>
      <w:r w:rsidRPr="00FE1B68">
        <w:lastRenderedPageBreak/>
        <w:t>впровадження у навчально-виховний процес особистісно орієнтованої моделі формування в учнів навичок здорового способу життя, вміння приймати оптимальні рішення щодо збереження і зміцнення вла</w:t>
      </w:r>
      <w:r w:rsidRPr="00FE1B68">
        <w:t>с</w:t>
      </w:r>
      <w:r w:rsidRPr="00FE1B68">
        <w:t>ного здоров’я у різних життєвих  ситуаціях;</w:t>
      </w:r>
    </w:p>
    <w:p w:rsidR="00BC1156" w:rsidRPr="00FE1B68" w:rsidRDefault="00BC1156" w:rsidP="00BC1156">
      <w:pPr>
        <w:numPr>
          <w:ilvl w:val="0"/>
          <w:numId w:val="3"/>
        </w:numPr>
        <w:tabs>
          <w:tab w:val="clear" w:pos="170"/>
          <w:tab w:val="num" w:pos="456"/>
        </w:tabs>
        <w:spacing w:after="60"/>
      </w:pPr>
      <w:r w:rsidRPr="00FE1B68">
        <w:t>удосконалення форм і методів формування здорового способу життя;</w:t>
      </w:r>
    </w:p>
    <w:p w:rsidR="00BC1156" w:rsidRPr="00FE1B68" w:rsidRDefault="00BC1156" w:rsidP="00BC1156">
      <w:pPr>
        <w:numPr>
          <w:ilvl w:val="0"/>
          <w:numId w:val="3"/>
        </w:numPr>
        <w:tabs>
          <w:tab w:val="clear" w:pos="170"/>
          <w:tab w:val="num" w:pos="456"/>
        </w:tabs>
        <w:spacing w:after="60"/>
      </w:pPr>
      <w:r w:rsidRPr="00FE1B68">
        <w:t>формування у дітей та молоді негативного ставлення до шкідливих поведінкових звичок, посилення ефективності механізмів подолання зал</w:t>
      </w:r>
      <w:r w:rsidRPr="00FE1B68">
        <w:t>е</w:t>
      </w:r>
      <w:r w:rsidRPr="00FE1B68">
        <w:t>жності від них;</w:t>
      </w:r>
    </w:p>
    <w:p w:rsidR="00BC1156" w:rsidRPr="00FE1B68" w:rsidRDefault="00BC1156" w:rsidP="00BC1156">
      <w:pPr>
        <w:numPr>
          <w:ilvl w:val="0"/>
          <w:numId w:val="3"/>
        </w:numPr>
        <w:tabs>
          <w:tab w:val="clear" w:pos="170"/>
          <w:tab w:val="num" w:pos="456"/>
        </w:tabs>
        <w:spacing w:after="60"/>
      </w:pPr>
      <w:r w:rsidRPr="00FE1B68">
        <w:t>забезпечення якісної підготовки педагогічних кадрів, здатних формувати у дітей та молоді позитивну мотивації на здоровий сп</w:t>
      </w:r>
      <w:r w:rsidRPr="00FE1B68">
        <w:t>о</w:t>
      </w:r>
      <w:r w:rsidRPr="00FE1B68">
        <w:t>сіб життя;</w:t>
      </w:r>
    </w:p>
    <w:p w:rsidR="00BC1156" w:rsidRPr="00FE1B68" w:rsidRDefault="00BC1156" w:rsidP="00BC1156">
      <w:pPr>
        <w:numPr>
          <w:ilvl w:val="0"/>
          <w:numId w:val="3"/>
        </w:numPr>
        <w:tabs>
          <w:tab w:val="clear" w:pos="170"/>
          <w:tab w:val="num" w:pos="456"/>
        </w:tabs>
      </w:pPr>
      <w:r w:rsidRPr="00FE1B68">
        <w:t>визначення пріоритету у педагогічній роботі з батьками і громадські</w:t>
      </w:r>
      <w:r w:rsidRPr="00FE1B68">
        <w:t>с</w:t>
      </w:r>
      <w:r w:rsidRPr="00FE1B68">
        <w:t>тю формування позитивної мотивації на здоровий спосіб життя.</w:t>
      </w:r>
    </w:p>
    <w:p w:rsidR="00BC1156" w:rsidRDefault="00BC1156" w:rsidP="00BC1156">
      <w:pPr>
        <w:ind w:firstLine="399"/>
        <w:rPr>
          <w:b/>
          <w:i/>
          <w:lang w:val="uk-UA"/>
        </w:rPr>
      </w:pPr>
      <w:r w:rsidRPr="002E7FE3">
        <w:rPr>
          <w:b/>
          <w:i/>
        </w:rPr>
        <w:t>3.</w:t>
      </w:r>
      <w:r w:rsidRPr="002E7FE3">
        <w:rPr>
          <w:b/>
          <w:i/>
          <w:lang w:val="uk-UA"/>
        </w:rPr>
        <w:t xml:space="preserve"> </w:t>
      </w:r>
      <w:r w:rsidRPr="002E7FE3">
        <w:rPr>
          <w:b/>
          <w:i/>
        </w:rPr>
        <w:t xml:space="preserve">Зміст, форми і методи позитивної мотивації на здоровий спосіб життя у </w:t>
      </w:r>
      <w:r w:rsidRPr="002E7FE3">
        <w:rPr>
          <w:b/>
          <w:i/>
          <w:lang w:val="uk-UA"/>
        </w:rPr>
        <w:t>школярів</w:t>
      </w:r>
      <w:r w:rsidRPr="002E7FE3">
        <w:rPr>
          <w:b/>
          <w:i/>
        </w:rPr>
        <w:t>.</w:t>
      </w:r>
    </w:p>
    <w:p w:rsidR="00BC1156" w:rsidRPr="002E7FE3" w:rsidRDefault="00BC1156" w:rsidP="00BC1156">
      <w:pPr>
        <w:ind w:firstLine="399"/>
        <w:rPr>
          <w:lang w:val="uk-UA"/>
        </w:rPr>
      </w:pPr>
      <w:r w:rsidRPr="002E7FE3">
        <w:rPr>
          <w:lang w:val="uk-UA"/>
        </w:rPr>
        <w:t xml:space="preserve"> Суспільству сьогодні особливо потрібні сильні, здорові особистості, які чітко розрізняють поняття добра і зла, любові і ненависті, чесності і н</w:t>
      </w:r>
      <w:r w:rsidRPr="002E7FE3">
        <w:rPr>
          <w:lang w:val="uk-UA"/>
        </w:rPr>
        <w:t>е</w:t>
      </w:r>
      <w:r w:rsidRPr="002E7FE3">
        <w:rPr>
          <w:lang w:val="uk-UA"/>
        </w:rPr>
        <w:t>правди.</w:t>
      </w:r>
    </w:p>
    <w:p w:rsidR="00BC1156" w:rsidRPr="00FE1B68" w:rsidRDefault="00BC1156" w:rsidP="00BC1156">
      <w:pPr>
        <w:spacing w:after="60"/>
        <w:ind w:firstLine="399"/>
      </w:pPr>
      <w:r>
        <w:t>Навчити вчитися</w:t>
      </w:r>
      <w:r>
        <w:rPr>
          <w:lang w:val="uk-UA"/>
        </w:rPr>
        <w:t xml:space="preserve"> та </w:t>
      </w:r>
      <w:r w:rsidRPr="00FE1B68">
        <w:t>цінувати життя і здоров’я − основне з</w:t>
      </w:r>
      <w:r w:rsidRPr="00FE1B68">
        <w:t>а</w:t>
      </w:r>
      <w:r w:rsidRPr="00FE1B68">
        <w:t>вдання сьогодення. Охорона здоров’я має розпочинатися з дієвої профіла</w:t>
      </w:r>
      <w:r w:rsidRPr="00FE1B68">
        <w:t>к</w:t>
      </w:r>
      <w:r w:rsidRPr="00FE1B68">
        <w:t>тики, орієнтації кожної особистості на ведення здорового способу жи</w:t>
      </w:r>
      <w:r w:rsidRPr="00FE1B68">
        <w:t>т</w:t>
      </w:r>
      <w:r w:rsidRPr="00FE1B68">
        <w:t>тя.</w:t>
      </w:r>
    </w:p>
    <w:p w:rsidR="00BC1156" w:rsidRPr="00FE1B68" w:rsidRDefault="00BC1156" w:rsidP="00BC1156">
      <w:pPr>
        <w:spacing w:after="60"/>
        <w:ind w:firstLine="399"/>
      </w:pPr>
      <w:r w:rsidRPr="00FE1B68">
        <w:t>Тому вся система заходів із збереження і зміцнення здоров’я учнів повинна визначатися таким колом питань:</w:t>
      </w:r>
    </w:p>
    <w:p w:rsidR="00BC1156" w:rsidRPr="00FE1B68" w:rsidRDefault="00BC1156" w:rsidP="00BC1156">
      <w:pPr>
        <w:numPr>
          <w:ilvl w:val="0"/>
          <w:numId w:val="5"/>
        </w:numPr>
        <w:spacing w:after="60"/>
      </w:pPr>
      <w:r w:rsidRPr="00FE1B68">
        <w:t>профілактика шкідливих звичок;</w:t>
      </w:r>
    </w:p>
    <w:p w:rsidR="00BC1156" w:rsidRPr="00FE1B68" w:rsidRDefault="00BC1156" w:rsidP="00BC1156">
      <w:pPr>
        <w:numPr>
          <w:ilvl w:val="0"/>
          <w:numId w:val="5"/>
        </w:numPr>
        <w:spacing w:after="60"/>
      </w:pPr>
      <w:r w:rsidRPr="00FE1B68">
        <w:t>попередження розповсюдження СНІДу;</w:t>
      </w:r>
    </w:p>
    <w:p w:rsidR="00BC1156" w:rsidRPr="00FE1B68" w:rsidRDefault="00BC1156" w:rsidP="00BC1156">
      <w:pPr>
        <w:numPr>
          <w:ilvl w:val="0"/>
          <w:numId w:val="5"/>
        </w:numPr>
        <w:spacing w:after="60"/>
      </w:pPr>
      <w:r w:rsidRPr="00FE1B68">
        <w:t>статеве виховання (попередження моральної розбещеності, вен</w:t>
      </w:r>
      <w:r w:rsidRPr="00FE1B68">
        <w:t>е</w:t>
      </w:r>
      <w:r w:rsidRPr="00FE1B68">
        <w:t>ричних захворювань, ранньої вагітності та абортів серед неповнолітніх);</w:t>
      </w:r>
    </w:p>
    <w:p w:rsidR="00BC1156" w:rsidRPr="00FE1B68" w:rsidRDefault="00BC1156" w:rsidP="00BC1156">
      <w:pPr>
        <w:numPr>
          <w:ilvl w:val="0"/>
          <w:numId w:val="5"/>
        </w:numPr>
        <w:spacing w:after="60"/>
      </w:pPr>
      <w:r w:rsidRPr="00FE1B68">
        <w:t>формування валеологічного світогляду;</w:t>
      </w:r>
    </w:p>
    <w:p w:rsidR="00BC1156" w:rsidRPr="00FE1B68" w:rsidRDefault="00BC1156" w:rsidP="00BC1156">
      <w:pPr>
        <w:numPr>
          <w:ilvl w:val="0"/>
          <w:numId w:val="5"/>
        </w:numPr>
        <w:spacing w:after="60"/>
      </w:pPr>
      <w:r w:rsidRPr="00FE1B68">
        <w:t xml:space="preserve">прищеплення навичок </w:t>
      </w:r>
      <w:r>
        <w:t>ведення здорового способу життя</w:t>
      </w:r>
      <w:r>
        <w:rPr>
          <w:lang w:val="uk-UA"/>
        </w:rPr>
        <w:t xml:space="preserve"> з дитинства</w:t>
      </w:r>
      <w:r w:rsidRPr="00FE1B68">
        <w:t>.</w:t>
      </w:r>
    </w:p>
    <w:p w:rsidR="00BC1156" w:rsidRPr="00FE1B68" w:rsidRDefault="00BC1156" w:rsidP="00BC1156">
      <w:pPr>
        <w:spacing w:after="60"/>
        <w:ind w:firstLine="399"/>
        <w:rPr>
          <w:b/>
        </w:rPr>
      </w:pPr>
      <w:r w:rsidRPr="00FE1B68">
        <w:rPr>
          <w:b/>
        </w:rPr>
        <w:t>Орієнтовні форми роботи з учнями щодо формування навичок здор</w:t>
      </w:r>
      <w:r w:rsidRPr="00FE1B68">
        <w:rPr>
          <w:b/>
        </w:rPr>
        <w:t>о</w:t>
      </w:r>
      <w:r w:rsidRPr="00FE1B68">
        <w:rPr>
          <w:b/>
        </w:rPr>
        <w:t>вого способу життя:</w:t>
      </w:r>
    </w:p>
    <w:p w:rsidR="00BC1156" w:rsidRPr="00FE1B68" w:rsidRDefault="00BC1156" w:rsidP="00BC1156">
      <w:pPr>
        <w:numPr>
          <w:ilvl w:val="0"/>
          <w:numId w:val="6"/>
        </w:numPr>
        <w:spacing w:after="60"/>
      </w:pPr>
      <w:r>
        <w:lastRenderedPageBreak/>
        <w:t>індивідуальні</w:t>
      </w:r>
      <w:r>
        <w:rPr>
          <w:lang w:val="uk-UA"/>
        </w:rPr>
        <w:t xml:space="preserve"> та </w:t>
      </w:r>
      <w:r w:rsidRPr="00FE1B68">
        <w:t>колективні бесіди, профілактичні консультації („А</w:t>
      </w:r>
      <w:r w:rsidRPr="00FE1B68">
        <w:t>л</w:t>
      </w:r>
      <w:r w:rsidRPr="00FE1B68">
        <w:t>коголізм та наркоманія”, „Поради лікаря”, «Здоров’я – найбільший скарб», «Шкідливість тютюну»);</w:t>
      </w:r>
    </w:p>
    <w:p w:rsidR="00BC1156" w:rsidRPr="00FE1B68" w:rsidRDefault="00BC1156" w:rsidP="00BC1156">
      <w:pPr>
        <w:numPr>
          <w:ilvl w:val="0"/>
          <w:numId w:val="6"/>
        </w:numPr>
        <w:spacing w:after="60"/>
      </w:pPr>
      <w:r w:rsidRPr="00FE1B68">
        <w:t>агітбригада „Молодь за здоровий спосіб життя”;</w:t>
      </w:r>
    </w:p>
    <w:p w:rsidR="00BC1156" w:rsidRPr="00FE1B68" w:rsidRDefault="00BC1156" w:rsidP="00BC1156">
      <w:pPr>
        <w:numPr>
          <w:ilvl w:val="0"/>
          <w:numId w:val="6"/>
        </w:numPr>
        <w:spacing w:after="60"/>
      </w:pPr>
      <w:r w:rsidRPr="00FE1B68">
        <w:t>вечори запитань та відповідей „Шкідливі звички -  це не модно!”, «Коли ви ризикуєте»;</w:t>
      </w:r>
    </w:p>
    <w:p w:rsidR="00BC1156" w:rsidRPr="00FE1B68" w:rsidRDefault="00BC1156" w:rsidP="00BC1156">
      <w:pPr>
        <w:numPr>
          <w:ilvl w:val="0"/>
          <w:numId w:val="6"/>
        </w:numPr>
        <w:spacing w:after="60"/>
      </w:pPr>
      <w:r w:rsidRPr="00FE1B68">
        <w:t>виховні години „Твоє здоров’я в твоїх руках”, «Загальнолюдські моральні цінності»;</w:t>
      </w:r>
    </w:p>
    <w:p w:rsidR="00BC1156" w:rsidRPr="00FE1B68" w:rsidRDefault="00BC1156" w:rsidP="00BC1156">
      <w:pPr>
        <w:numPr>
          <w:ilvl w:val="0"/>
          <w:numId w:val="6"/>
        </w:numPr>
        <w:spacing w:after="60"/>
      </w:pPr>
      <w:r w:rsidRPr="00FE1B68">
        <w:t>години міркування  «Соціально небезпечні хвороби суспільства», „Що буде зі мною, якщо...”;</w:t>
      </w:r>
    </w:p>
    <w:p w:rsidR="00BC1156" w:rsidRPr="00FE1B68" w:rsidRDefault="00BC1156" w:rsidP="00BC1156">
      <w:pPr>
        <w:numPr>
          <w:ilvl w:val="0"/>
          <w:numId w:val="6"/>
        </w:numPr>
        <w:spacing w:after="60"/>
      </w:pPr>
      <w:r w:rsidRPr="00FE1B68">
        <w:t>години спілкування „Правда про наркотики”, «Захисти себе від СНІДу»;</w:t>
      </w:r>
    </w:p>
    <w:p w:rsidR="00BC1156" w:rsidRPr="00FE1B68" w:rsidRDefault="00BC1156" w:rsidP="00BC1156">
      <w:pPr>
        <w:numPr>
          <w:ilvl w:val="0"/>
          <w:numId w:val="6"/>
        </w:numPr>
        <w:spacing w:after="60"/>
      </w:pPr>
      <w:r>
        <w:rPr>
          <w:lang w:val="uk-UA"/>
        </w:rPr>
        <w:t>декадник</w:t>
      </w:r>
      <w:r w:rsidRPr="00FE1B68">
        <w:t xml:space="preserve">  профілактики шкідливих звичок;</w:t>
      </w:r>
    </w:p>
    <w:p w:rsidR="00BC1156" w:rsidRPr="00FE1B68" w:rsidRDefault="00BC1156" w:rsidP="00BC1156">
      <w:pPr>
        <w:numPr>
          <w:ilvl w:val="0"/>
          <w:numId w:val="6"/>
        </w:numPr>
        <w:spacing w:after="60"/>
      </w:pPr>
      <w:r w:rsidRPr="00FE1B68">
        <w:t>диспути, дискусії, обмін думками та обговорення матеріалів преси, книг „Здоровий спосіб життя − здорові звички”;</w:t>
      </w:r>
    </w:p>
    <w:p w:rsidR="00BC1156" w:rsidRPr="00FE1B68" w:rsidRDefault="00BC1156" w:rsidP="00BC1156">
      <w:pPr>
        <w:numPr>
          <w:ilvl w:val="0"/>
          <w:numId w:val="6"/>
        </w:numPr>
        <w:spacing w:after="60"/>
      </w:pPr>
      <w:r w:rsidRPr="00FE1B68">
        <w:t>соціально - педагогічні тренінги по програмі «Рівний – рівному»;</w:t>
      </w:r>
    </w:p>
    <w:p w:rsidR="00BC1156" w:rsidRPr="00FE1B68" w:rsidRDefault="00BC1156" w:rsidP="00BC1156">
      <w:pPr>
        <w:numPr>
          <w:ilvl w:val="0"/>
          <w:numId w:val="6"/>
        </w:numPr>
        <w:spacing w:after="60"/>
      </w:pPr>
      <w:r w:rsidRPr="00FE1B68">
        <w:t>анкетування (тестування);</w:t>
      </w:r>
    </w:p>
    <w:p w:rsidR="00BC1156" w:rsidRPr="00FE1B68" w:rsidRDefault="00BC1156" w:rsidP="00BC1156">
      <w:pPr>
        <w:numPr>
          <w:ilvl w:val="0"/>
          <w:numId w:val="6"/>
        </w:numPr>
        <w:spacing w:after="60"/>
      </w:pPr>
      <w:r w:rsidRPr="00FE1B68">
        <w:t>спортивні розваги, ігри, турніри</w:t>
      </w:r>
      <w:r>
        <w:rPr>
          <w:lang w:val="uk-UA"/>
        </w:rPr>
        <w:t>,</w:t>
      </w:r>
      <w:r w:rsidRPr="00FE1B68">
        <w:t xml:space="preserve"> „Козацькі забави”;</w:t>
      </w:r>
    </w:p>
    <w:p w:rsidR="00BC1156" w:rsidRPr="00FE1B68" w:rsidRDefault="00BC1156" w:rsidP="00BC1156">
      <w:pPr>
        <w:numPr>
          <w:ilvl w:val="0"/>
          <w:numId w:val="6"/>
        </w:numPr>
        <w:spacing w:after="60"/>
      </w:pPr>
      <w:r w:rsidRPr="00FE1B68">
        <w:t>лекторії „Підліток і закон”;</w:t>
      </w:r>
    </w:p>
    <w:p w:rsidR="00BC1156" w:rsidRPr="00FE1B68" w:rsidRDefault="00BC1156" w:rsidP="00BC1156">
      <w:pPr>
        <w:numPr>
          <w:ilvl w:val="0"/>
          <w:numId w:val="6"/>
        </w:numPr>
        <w:spacing w:after="60"/>
      </w:pPr>
      <w:r w:rsidRPr="00FE1B68">
        <w:t>зустрічі з працівниками</w:t>
      </w:r>
      <w:r>
        <w:rPr>
          <w:lang w:val="uk-UA"/>
        </w:rPr>
        <w:t xml:space="preserve"> управління</w:t>
      </w:r>
      <w:r w:rsidRPr="00FE1B68">
        <w:t xml:space="preserve"> юстиції, ЦРЛ, </w:t>
      </w:r>
      <w:r>
        <w:rPr>
          <w:lang w:val="uk-UA"/>
        </w:rPr>
        <w:t>Ц</w:t>
      </w:r>
      <w:r w:rsidRPr="00FE1B68">
        <w:t>СС</w:t>
      </w:r>
      <w:r>
        <w:rPr>
          <w:lang w:val="uk-UA"/>
        </w:rPr>
        <w:t>СД</w:t>
      </w:r>
      <w:r w:rsidRPr="00FE1B68">
        <w:t>М;</w:t>
      </w:r>
    </w:p>
    <w:p w:rsidR="00BC1156" w:rsidRPr="00FE1B68" w:rsidRDefault="00BC1156" w:rsidP="00BC1156">
      <w:pPr>
        <w:numPr>
          <w:ilvl w:val="0"/>
          <w:numId w:val="6"/>
        </w:numPr>
        <w:spacing w:after="60"/>
      </w:pPr>
      <w:r w:rsidRPr="00FE1B68">
        <w:t>конкурси, виставки дитячих робіт, залучення учнів до розробок і</w:t>
      </w:r>
      <w:r w:rsidRPr="00FE1B68">
        <w:t>н</w:t>
      </w:r>
      <w:r w:rsidRPr="00FE1B68">
        <w:t>формаційних матеріалів</w:t>
      </w:r>
      <w:r>
        <w:rPr>
          <w:lang w:val="uk-UA"/>
        </w:rPr>
        <w:t xml:space="preserve"> </w:t>
      </w:r>
      <w:r w:rsidRPr="00FE1B68">
        <w:t xml:space="preserve"> „Азбука здоров’я”;</w:t>
      </w:r>
    </w:p>
    <w:p w:rsidR="00BC1156" w:rsidRPr="00FE1B68" w:rsidRDefault="00BC1156" w:rsidP="00BC1156">
      <w:pPr>
        <w:numPr>
          <w:ilvl w:val="0"/>
          <w:numId w:val="6"/>
        </w:numPr>
        <w:spacing w:after="60"/>
      </w:pPr>
      <w:r>
        <w:t xml:space="preserve">семінари для </w:t>
      </w:r>
      <w:r>
        <w:rPr>
          <w:lang w:val="uk-UA"/>
        </w:rPr>
        <w:t xml:space="preserve">фасилітаторів та </w:t>
      </w:r>
      <w:r w:rsidRPr="00FE1B68">
        <w:t>волонтер</w:t>
      </w:r>
      <w:r>
        <w:t xml:space="preserve">ів, які працюють з однолітками </w:t>
      </w:r>
      <w:r>
        <w:rPr>
          <w:lang w:val="uk-UA"/>
        </w:rPr>
        <w:t xml:space="preserve">за програмами </w:t>
      </w:r>
      <w:r w:rsidRPr="00FE1B68">
        <w:t>„Рівний −</w:t>
      </w:r>
      <w:r>
        <w:t xml:space="preserve"> рівному”</w:t>
      </w:r>
      <w:r>
        <w:rPr>
          <w:lang w:val="uk-UA"/>
        </w:rPr>
        <w:t xml:space="preserve">, </w:t>
      </w:r>
      <w:r>
        <w:t>„</w:t>
      </w:r>
      <w:r>
        <w:rPr>
          <w:lang w:val="uk-UA"/>
        </w:rPr>
        <w:t>Маршрут безпеки</w:t>
      </w:r>
      <w:r w:rsidRPr="00FE1B68">
        <w:t>”</w:t>
      </w:r>
      <w:r>
        <w:rPr>
          <w:lang w:val="uk-UA"/>
        </w:rPr>
        <w:t xml:space="preserve"> та </w:t>
      </w:r>
      <w:r>
        <w:t>„</w:t>
      </w:r>
      <w:r>
        <w:rPr>
          <w:lang w:val="uk-UA"/>
        </w:rPr>
        <w:t>Захисти себе від ВІЛ</w:t>
      </w:r>
      <w:r>
        <w:t>”</w:t>
      </w:r>
      <w:r w:rsidRPr="00FE1B68">
        <w:t>.</w:t>
      </w:r>
    </w:p>
    <w:p w:rsidR="00BC1156" w:rsidRPr="00FE1B68" w:rsidRDefault="00BC1156" w:rsidP="00BC1156">
      <w:pPr>
        <w:spacing w:after="60"/>
        <w:ind w:firstLine="399"/>
        <w:rPr>
          <w:b/>
        </w:rPr>
      </w:pPr>
      <w:r w:rsidRPr="00FE1B68">
        <w:rPr>
          <w:b/>
        </w:rPr>
        <w:t>Форми організації родинного виховання як важливої ланки фо</w:t>
      </w:r>
      <w:r w:rsidRPr="00FE1B68">
        <w:rPr>
          <w:b/>
        </w:rPr>
        <w:t>р</w:t>
      </w:r>
      <w:r w:rsidRPr="00FE1B68">
        <w:rPr>
          <w:b/>
        </w:rPr>
        <w:t>мування навичок здорового способу життя:</w:t>
      </w:r>
    </w:p>
    <w:p w:rsidR="00BC1156" w:rsidRPr="00FE1B68" w:rsidRDefault="00BC1156" w:rsidP="00BC1156">
      <w:pPr>
        <w:numPr>
          <w:ilvl w:val="0"/>
          <w:numId w:val="7"/>
        </w:numPr>
        <w:spacing w:after="60"/>
      </w:pPr>
      <w:r w:rsidRPr="00FE1B68">
        <w:t xml:space="preserve">батьківські збори „Сім’я – як найперше соціально – педагогічне середовище виховання та розвитку дитини”, „Духовний світ дитини та його </w:t>
      </w:r>
      <w:r w:rsidRPr="00FE1B68">
        <w:lastRenderedPageBreak/>
        <w:t>суперечності”, „Формування загальнолюдсь</w:t>
      </w:r>
      <w:r>
        <w:t>ких моральних цінностей у дітей</w:t>
      </w:r>
      <w:r w:rsidRPr="00FE1B68">
        <w:t>”, „Батьки – перші вихователі дитячих душ”;</w:t>
      </w:r>
    </w:p>
    <w:p w:rsidR="00BC1156" w:rsidRPr="00FE1B68" w:rsidRDefault="00BC1156" w:rsidP="00BC1156">
      <w:pPr>
        <w:numPr>
          <w:ilvl w:val="0"/>
          <w:numId w:val="7"/>
        </w:numPr>
        <w:spacing w:after="60"/>
      </w:pPr>
      <w:r w:rsidRPr="00FE1B68">
        <w:t>валеологічний всеобуч для батьків „Відповідальність батьків за збереження здоров’я дітей”, „Азбука здоров’я дітей”;</w:t>
      </w:r>
    </w:p>
    <w:p w:rsidR="00BC1156" w:rsidRPr="00FE1B68" w:rsidRDefault="00BC1156" w:rsidP="00BC1156">
      <w:pPr>
        <w:numPr>
          <w:ilvl w:val="0"/>
          <w:numId w:val="7"/>
        </w:numPr>
        <w:spacing w:after="60"/>
      </w:pPr>
      <w:r w:rsidRPr="00FE1B68">
        <w:t>круглі столи „Проблеми дитячої наркоманії, токсикоманії і алког</w:t>
      </w:r>
      <w:r w:rsidRPr="00FE1B68">
        <w:t>о</w:t>
      </w:r>
      <w:r w:rsidRPr="00FE1B68">
        <w:t>лізму: реалії та перспективи”;</w:t>
      </w:r>
    </w:p>
    <w:p w:rsidR="00BC1156" w:rsidRPr="00FE1B68" w:rsidRDefault="00BC1156" w:rsidP="00BC1156">
      <w:pPr>
        <w:numPr>
          <w:ilvl w:val="0"/>
          <w:numId w:val="7"/>
        </w:numPr>
        <w:spacing w:after="60"/>
      </w:pPr>
      <w:r w:rsidRPr="00FE1B68">
        <w:t>практикуми для батьків „Запитуєте − відповідаємо”;</w:t>
      </w:r>
    </w:p>
    <w:p w:rsidR="00BC1156" w:rsidRPr="00FE1B68" w:rsidRDefault="00BC1156" w:rsidP="00BC1156">
      <w:pPr>
        <w:numPr>
          <w:ilvl w:val="0"/>
          <w:numId w:val="7"/>
        </w:numPr>
        <w:spacing w:after="60"/>
      </w:pPr>
      <w:r w:rsidRPr="00FE1B68">
        <w:t>скринька  довіри „Відверта розмова”;</w:t>
      </w:r>
    </w:p>
    <w:p w:rsidR="00BC1156" w:rsidRPr="00FE1B68" w:rsidRDefault="00BC1156" w:rsidP="00BC1156">
      <w:pPr>
        <w:numPr>
          <w:ilvl w:val="0"/>
          <w:numId w:val="7"/>
        </w:numPr>
        <w:spacing w:after="60"/>
      </w:pPr>
      <w:r w:rsidRPr="00FE1B68">
        <w:t>свято сім’ї в школі</w:t>
      </w:r>
      <w:r>
        <w:rPr>
          <w:lang w:val="uk-UA"/>
        </w:rPr>
        <w:t>:</w:t>
      </w:r>
      <w:r w:rsidRPr="00FE1B68">
        <w:t xml:space="preserve"> „Сімейні перегони”, „Армійський ринг”</w:t>
      </w:r>
      <w:r>
        <w:rPr>
          <w:lang w:val="uk-UA"/>
        </w:rPr>
        <w:t xml:space="preserve"> тощо</w:t>
      </w:r>
      <w:r w:rsidRPr="00FE1B68">
        <w:t>.</w:t>
      </w:r>
    </w:p>
    <w:p w:rsidR="00BC1156" w:rsidRDefault="00BC1156" w:rsidP="00BC1156">
      <w:pPr>
        <w:spacing w:after="60"/>
        <w:ind w:firstLine="399"/>
        <w:rPr>
          <w:b/>
          <w:lang w:val="uk-UA"/>
        </w:rPr>
      </w:pPr>
      <w:r w:rsidRPr="00FE1B68">
        <w:rPr>
          <w:b/>
        </w:rPr>
        <w:t>Форми роботи з педагогічним колективом щодо формування в учнів н</w:t>
      </w:r>
      <w:r w:rsidRPr="00FE1B68">
        <w:rPr>
          <w:b/>
        </w:rPr>
        <w:t>а</w:t>
      </w:r>
      <w:r w:rsidRPr="00FE1B68">
        <w:rPr>
          <w:b/>
        </w:rPr>
        <w:t>вичок здорового способу життя:</w:t>
      </w:r>
    </w:p>
    <w:p w:rsidR="00BC1156" w:rsidRPr="00F951E7" w:rsidRDefault="00BC1156" w:rsidP="00BC1156">
      <w:pPr>
        <w:numPr>
          <w:ilvl w:val="0"/>
          <w:numId w:val="8"/>
        </w:numPr>
        <w:spacing w:after="60"/>
      </w:pPr>
      <w:r w:rsidRPr="00FE1B68">
        <w:t>засідання педагогічної ради: „Удосконалення режиму праці та відпочинку дітей. Пошуки резервів збереження та зміцнення здоров’я дітей”, „Збереження життя та створення безпечних умов праці та навчання учасників НВП”, „Діяльність психологічної служби школи щодо збереження здоров’я та пропаганди ЗСЖ”</w:t>
      </w:r>
      <w:r>
        <w:rPr>
          <w:lang w:val="uk-UA"/>
        </w:rPr>
        <w:t xml:space="preserve">, </w:t>
      </w:r>
      <w:r w:rsidRPr="00FE1B68">
        <w:t>„</w:t>
      </w:r>
      <w:r>
        <w:rPr>
          <w:lang w:val="uk-UA"/>
        </w:rPr>
        <w:t>Школа та сім’я: консолідація зусиль</w:t>
      </w:r>
      <w:r w:rsidRPr="00FE1B68">
        <w:t>”;</w:t>
      </w:r>
    </w:p>
    <w:p w:rsidR="00BC1156" w:rsidRPr="00FE1B68" w:rsidRDefault="00BC1156" w:rsidP="00BC1156">
      <w:pPr>
        <w:numPr>
          <w:ilvl w:val="0"/>
          <w:numId w:val="8"/>
        </w:numPr>
        <w:spacing w:after="60"/>
      </w:pPr>
      <w:r>
        <w:rPr>
          <w:lang w:val="uk-UA"/>
        </w:rPr>
        <w:t xml:space="preserve">засідання </w:t>
      </w:r>
      <w:r>
        <w:t>методичн</w:t>
      </w:r>
      <w:r>
        <w:rPr>
          <w:lang w:val="uk-UA"/>
        </w:rPr>
        <w:t>ого об’єднання класних керівників та</w:t>
      </w:r>
      <w:r w:rsidRPr="00FE1B68">
        <w:t xml:space="preserve"> випуск бюлетенів „Методичні рекомендації щодо проведення інструктажів з БЖД з учнівською молоддю”, „Упровадження нових технологій у профілактиці шкідливих звичок підлітків”;</w:t>
      </w:r>
    </w:p>
    <w:p w:rsidR="00BC1156" w:rsidRPr="003C7138" w:rsidRDefault="00BC1156" w:rsidP="00BC1156">
      <w:pPr>
        <w:numPr>
          <w:ilvl w:val="0"/>
          <w:numId w:val="8"/>
        </w:numPr>
        <w:spacing w:after="60"/>
        <w:rPr>
          <w:lang w:val="uk-UA"/>
        </w:rPr>
      </w:pPr>
      <w:r>
        <w:rPr>
          <w:lang w:val="uk-UA"/>
        </w:rPr>
        <w:t xml:space="preserve">засідання семінару-практикуму </w:t>
      </w:r>
      <w:r w:rsidRPr="00FE1B68">
        <w:t xml:space="preserve"> „Тенета небезпеки”;</w:t>
      </w:r>
    </w:p>
    <w:p w:rsidR="00BC1156" w:rsidRPr="003C7138" w:rsidRDefault="00BC1156" w:rsidP="00BC1156">
      <w:pPr>
        <w:numPr>
          <w:ilvl w:val="0"/>
          <w:numId w:val="8"/>
        </w:numPr>
        <w:spacing w:after="60"/>
        <w:rPr>
          <w:lang w:val="uk-UA"/>
        </w:rPr>
      </w:pPr>
      <w:r w:rsidRPr="00FE1B68">
        <w:t>ярмарка педагогічних ідей класних керівників „Все у твоїх руках”;</w:t>
      </w:r>
    </w:p>
    <w:p w:rsidR="00BC1156" w:rsidRPr="00C37BFA" w:rsidRDefault="00BC1156" w:rsidP="00BC1156">
      <w:pPr>
        <w:numPr>
          <w:ilvl w:val="0"/>
          <w:numId w:val="8"/>
        </w:numPr>
        <w:spacing w:after="60"/>
        <w:rPr>
          <w:lang w:val="uk-UA"/>
        </w:rPr>
      </w:pPr>
      <w:r w:rsidRPr="00FE1B68">
        <w:t xml:space="preserve">огляд літератури з питань здорового способу життя „Педагогічна профілактика асоціального змісту наркологічної ситуації в молодіжному середовищі”.   </w:t>
      </w:r>
    </w:p>
    <w:p w:rsidR="00BC1156" w:rsidRPr="002E7FE3" w:rsidRDefault="00BC1156" w:rsidP="00BC1156">
      <w:pPr>
        <w:spacing w:before="120" w:after="120"/>
        <w:ind w:firstLine="0"/>
        <w:jc w:val="center"/>
        <w:rPr>
          <w:b/>
          <w:i/>
        </w:rPr>
      </w:pPr>
      <w:r w:rsidRPr="002E7FE3">
        <w:rPr>
          <w:b/>
          <w:i/>
          <w:lang w:val="uk-UA"/>
        </w:rPr>
        <w:t>4</w:t>
      </w:r>
      <w:r w:rsidRPr="002E7FE3">
        <w:rPr>
          <w:b/>
          <w:i/>
        </w:rPr>
        <w:t xml:space="preserve">. Шляхи, умови та очікувані результати реалізації </w:t>
      </w:r>
      <w:r w:rsidRPr="002E7FE3">
        <w:rPr>
          <w:b/>
          <w:i/>
          <w:lang w:val="uk-UA"/>
        </w:rPr>
        <w:t xml:space="preserve"> </w:t>
      </w:r>
      <w:r w:rsidRPr="002E7FE3">
        <w:rPr>
          <w:b/>
          <w:i/>
        </w:rPr>
        <w:t xml:space="preserve">Концепції </w:t>
      </w:r>
      <w:r>
        <w:rPr>
          <w:b/>
          <w:i/>
          <w:lang w:val="uk-UA"/>
        </w:rPr>
        <w:t>ф</w:t>
      </w:r>
      <w:r w:rsidRPr="002E7FE3">
        <w:rPr>
          <w:b/>
          <w:i/>
        </w:rPr>
        <w:t>о</w:t>
      </w:r>
      <w:r w:rsidRPr="002E7FE3">
        <w:rPr>
          <w:b/>
          <w:i/>
        </w:rPr>
        <w:t>р</w:t>
      </w:r>
      <w:r w:rsidRPr="002E7FE3">
        <w:rPr>
          <w:b/>
          <w:i/>
        </w:rPr>
        <w:t>му</w:t>
      </w:r>
      <w:r>
        <w:rPr>
          <w:b/>
          <w:i/>
          <w:lang w:val="uk-UA"/>
        </w:rPr>
        <w:t>-</w:t>
      </w:r>
      <w:r w:rsidRPr="002E7FE3">
        <w:rPr>
          <w:b/>
          <w:i/>
        </w:rPr>
        <w:t xml:space="preserve">вання позитивної мотивації </w:t>
      </w:r>
      <w:r w:rsidRPr="002E7FE3">
        <w:rPr>
          <w:b/>
          <w:i/>
          <w:lang w:val="uk-UA"/>
        </w:rPr>
        <w:t xml:space="preserve"> </w:t>
      </w:r>
      <w:r w:rsidRPr="002E7FE3">
        <w:rPr>
          <w:b/>
          <w:i/>
        </w:rPr>
        <w:t xml:space="preserve">на здоровий </w:t>
      </w:r>
      <w:r w:rsidRPr="002E7FE3">
        <w:rPr>
          <w:b/>
          <w:i/>
          <w:lang w:val="uk-UA"/>
        </w:rPr>
        <w:t xml:space="preserve">  </w:t>
      </w:r>
      <w:r w:rsidRPr="002E7FE3">
        <w:rPr>
          <w:b/>
          <w:i/>
        </w:rPr>
        <w:t>спосіб</w:t>
      </w:r>
      <w:r w:rsidRPr="002E7FE3">
        <w:rPr>
          <w:b/>
          <w:i/>
          <w:lang w:val="uk-UA"/>
        </w:rPr>
        <w:t xml:space="preserve"> </w:t>
      </w:r>
      <w:r>
        <w:rPr>
          <w:b/>
          <w:i/>
        </w:rPr>
        <w:t xml:space="preserve"> життя </w:t>
      </w:r>
      <w:r>
        <w:rPr>
          <w:b/>
          <w:i/>
          <w:lang w:val="uk-UA"/>
        </w:rPr>
        <w:t>школярів</w:t>
      </w:r>
      <w:r w:rsidRPr="002E7FE3">
        <w:rPr>
          <w:b/>
          <w:i/>
        </w:rPr>
        <w:t>.</w:t>
      </w:r>
    </w:p>
    <w:p w:rsidR="00BC1156" w:rsidRPr="00FE1B68" w:rsidRDefault="00BC1156" w:rsidP="00BC1156">
      <w:pPr>
        <w:ind w:firstLine="397"/>
      </w:pPr>
      <w:r w:rsidRPr="00FE1B68">
        <w:t>Формування позитивної мотивації на здоровий спосіб життя у дітей та молоді здійснюється шляхом:</w:t>
      </w:r>
    </w:p>
    <w:p w:rsidR="00BC1156" w:rsidRPr="00FE1B68" w:rsidRDefault="00BC1156" w:rsidP="00BC1156">
      <w:pPr>
        <w:numPr>
          <w:ilvl w:val="0"/>
          <w:numId w:val="4"/>
        </w:numPr>
        <w:tabs>
          <w:tab w:val="left" w:pos="513"/>
        </w:tabs>
        <w:spacing w:before="60"/>
      </w:pPr>
      <w:r w:rsidRPr="00FE1B68">
        <w:lastRenderedPageBreak/>
        <w:t>нормативно-правового забезпечення реалізації Концепції, що рег</w:t>
      </w:r>
      <w:r w:rsidRPr="00FE1B68">
        <w:t>у</w:t>
      </w:r>
      <w:r w:rsidRPr="00FE1B68">
        <w:t>люється відповідними нормативними актами: законами України, Указами Президента України, постановами Верховної Ради та Кабінету Міністрів України, відповідними наказами Міністерства освіти і науки України та Міністерства охорони здоров’я України, рішеннями органів місцевого с</w:t>
      </w:r>
      <w:r w:rsidRPr="00FE1B68">
        <w:t>а</w:t>
      </w:r>
      <w:r w:rsidRPr="00FE1B68">
        <w:t>моврядування;</w:t>
      </w:r>
    </w:p>
    <w:p w:rsidR="00BC1156" w:rsidRPr="00FE1B68" w:rsidRDefault="00BC1156" w:rsidP="00BC1156">
      <w:pPr>
        <w:numPr>
          <w:ilvl w:val="0"/>
          <w:numId w:val="4"/>
        </w:numPr>
        <w:tabs>
          <w:tab w:val="left" w:pos="513"/>
        </w:tabs>
        <w:spacing w:before="60"/>
      </w:pPr>
      <w:r w:rsidRPr="00FE1B68">
        <w:t>розробки і впровадження навчальних програм з „Основ здоров’я”</w:t>
      </w:r>
      <w:r>
        <w:rPr>
          <w:lang w:val="uk-UA"/>
        </w:rPr>
        <w:t>,</w:t>
      </w:r>
      <w:r w:rsidRPr="00FD7117">
        <w:t xml:space="preserve"> </w:t>
      </w:r>
      <w:r w:rsidRPr="00FE1B68">
        <w:t xml:space="preserve">а також варіативних </w:t>
      </w:r>
      <w:r>
        <w:t>програм</w:t>
      </w:r>
      <w:r>
        <w:rPr>
          <w:lang w:val="uk-UA"/>
        </w:rPr>
        <w:t xml:space="preserve"> </w:t>
      </w:r>
      <w:r>
        <w:t>„</w:t>
      </w:r>
      <w:r>
        <w:rPr>
          <w:lang w:val="uk-UA"/>
        </w:rPr>
        <w:t>Маршруту безпеки</w:t>
      </w:r>
      <w:r w:rsidRPr="00FE1B68">
        <w:t>”</w:t>
      </w:r>
      <w:r>
        <w:rPr>
          <w:lang w:val="uk-UA"/>
        </w:rPr>
        <w:t xml:space="preserve">, </w:t>
      </w:r>
      <w:r w:rsidRPr="00FE1B68">
        <w:t>„</w:t>
      </w:r>
      <w:r>
        <w:rPr>
          <w:lang w:val="uk-UA"/>
        </w:rPr>
        <w:t>Захисти себе від ВІЛ</w:t>
      </w:r>
      <w:r w:rsidRPr="00FE1B68">
        <w:t>” орієнтованих на інтеграцію широкого кола питань щодо профілактики ВІЛ/СНІДу, сексуальної поведінки, репродуктивного здоров’я, вживання наркотиків тощо; забезпечення реал</w:t>
      </w:r>
      <w:r w:rsidRPr="00FE1B68">
        <w:t>і</w:t>
      </w:r>
      <w:r w:rsidRPr="00FE1B68">
        <w:t xml:space="preserve">зації цих програм за допомогою високоякісних підручників, посібників, технічних засобів навчання й </w:t>
      </w:r>
      <w:r>
        <w:t>наочного дидактичного матеріалу</w:t>
      </w:r>
      <w:r w:rsidRPr="00FE1B68">
        <w:t>;</w:t>
      </w:r>
      <w:r>
        <w:t xml:space="preserve"> </w:t>
      </w:r>
    </w:p>
    <w:p w:rsidR="00BC1156" w:rsidRPr="00FE1B68" w:rsidRDefault="00BC1156" w:rsidP="00BC1156">
      <w:pPr>
        <w:numPr>
          <w:ilvl w:val="0"/>
          <w:numId w:val="4"/>
        </w:numPr>
        <w:tabs>
          <w:tab w:val="left" w:pos="513"/>
        </w:tabs>
        <w:spacing w:before="60"/>
      </w:pPr>
      <w:r w:rsidRPr="00FE1B68">
        <w:t>проведення моніторингу стану здоров’я дітей, молоді, педагогічних працівників із залученням сучасних технологій;</w:t>
      </w:r>
    </w:p>
    <w:p w:rsidR="00BC1156" w:rsidRPr="00FE1B68" w:rsidRDefault="00BC1156" w:rsidP="00BC1156">
      <w:pPr>
        <w:numPr>
          <w:ilvl w:val="0"/>
          <w:numId w:val="4"/>
        </w:numPr>
        <w:tabs>
          <w:tab w:val="left" w:pos="513"/>
        </w:tabs>
        <w:spacing w:before="60"/>
      </w:pPr>
      <w:r w:rsidRPr="00FE1B68">
        <w:t>активного використання засобів масової інформації та інших джерел для пропаганди та розповсюдження новітніх т</w:t>
      </w:r>
      <w:r w:rsidRPr="00FE1B68">
        <w:t>е</w:t>
      </w:r>
      <w:r w:rsidRPr="00FE1B68">
        <w:t>оретичних розробок, здобутків вчителів-новаторів та вчителів-експериментаторів; забезпечення впровадження сучасних інформаційно-освітніх програм та соціальної реклами з урахуванням особливостей ціль</w:t>
      </w:r>
      <w:r w:rsidRPr="00FE1B68">
        <w:t>о</w:t>
      </w:r>
      <w:r w:rsidRPr="00FE1B68">
        <w:t>вих груп;</w:t>
      </w:r>
    </w:p>
    <w:p w:rsidR="00BC1156" w:rsidRPr="00FE1B68" w:rsidRDefault="00BC1156" w:rsidP="00BC1156">
      <w:pPr>
        <w:numPr>
          <w:ilvl w:val="0"/>
          <w:numId w:val="4"/>
        </w:numPr>
        <w:tabs>
          <w:tab w:val="left" w:pos="513"/>
        </w:tabs>
        <w:spacing w:before="60"/>
      </w:pPr>
      <w:r w:rsidRPr="00FE1B68">
        <w:t>поширення культурно-мистецьких та фізкультурно-оздоровчих акцій для дітей та молоді, спрямованих на формування здорового способу життя, культуру здоров’я;</w:t>
      </w:r>
    </w:p>
    <w:p w:rsidR="00BC1156" w:rsidRPr="00FE1B68" w:rsidRDefault="00BC1156" w:rsidP="00BC1156">
      <w:pPr>
        <w:numPr>
          <w:ilvl w:val="0"/>
          <w:numId w:val="4"/>
        </w:numPr>
        <w:tabs>
          <w:tab w:val="left" w:pos="513"/>
        </w:tabs>
        <w:spacing w:before="60"/>
      </w:pPr>
      <w:r w:rsidRPr="00FE1B68">
        <w:t>забезпечення якісної підготовки пед</w:t>
      </w:r>
      <w:r w:rsidRPr="00FE1B68">
        <w:t>а</w:t>
      </w:r>
      <w:r w:rsidRPr="00FE1B68">
        <w:t>гогічних кадрів для здійснення завдань, окреслених Концепцією;</w:t>
      </w:r>
    </w:p>
    <w:p w:rsidR="00BC1156" w:rsidRPr="00FE1B68" w:rsidRDefault="00BC1156" w:rsidP="00BC1156">
      <w:pPr>
        <w:numPr>
          <w:ilvl w:val="0"/>
          <w:numId w:val="4"/>
        </w:numPr>
        <w:tabs>
          <w:tab w:val="left" w:pos="513"/>
        </w:tabs>
        <w:spacing w:before="60"/>
      </w:pPr>
      <w:r w:rsidRPr="00FE1B68">
        <w:t>створення інформаційно – просвітниц</w:t>
      </w:r>
      <w:r>
        <w:t>ького  видання</w:t>
      </w:r>
      <w:r>
        <w:rPr>
          <w:lang w:val="uk-UA"/>
        </w:rPr>
        <w:t>, розміщення інформації на сайті школи.</w:t>
      </w:r>
    </w:p>
    <w:p w:rsidR="00BC1156" w:rsidRPr="006F71C4" w:rsidRDefault="00BC1156" w:rsidP="00BC1156">
      <w:pPr>
        <w:ind w:firstLine="0"/>
      </w:pPr>
      <w:r>
        <w:rPr>
          <w:lang w:val="uk-UA"/>
        </w:rPr>
        <w:t xml:space="preserve">   </w:t>
      </w:r>
      <w:r w:rsidRPr="006F71C4">
        <w:t>У результаті впровадження Концепції очікується:</w:t>
      </w:r>
    </w:p>
    <w:p w:rsidR="00BC1156" w:rsidRPr="00145FAE" w:rsidRDefault="00BC1156" w:rsidP="00BC1156">
      <w:pPr>
        <w:numPr>
          <w:ilvl w:val="0"/>
          <w:numId w:val="9"/>
        </w:numPr>
        <w:tabs>
          <w:tab w:val="left" w:pos="720"/>
        </w:tabs>
        <w:ind w:left="0" w:firstLine="360"/>
        <w:jc w:val="left"/>
      </w:pPr>
      <w:r>
        <w:rPr>
          <w:lang w:val="uk-UA"/>
        </w:rPr>
        <w:lastRenderedPageBreak/>
        <w:t>Створення соціально-педагогічних умов, сприятливих для позитивних змін у знаннях, уміннях і навичках. Ставленні учнів до здорового способу життя.</w:t>
      </w:r>
    </w:p>
    <w:p w:rsidR="00BC1156" w:rsidRPr="00252BC4" w:rsidRDefault="00BC1156" w:rsidP="00BC1156">
      <w:pPr>
        <w:pStyle w:val="ListParagraph"/>
        <w:numPr>
          <w:ilvl w:val="0"/>
          <w:numId w:val="9"/>
        </w:numPr>
        <w:tabs>
          <w:tab w:val="left" w:pos="720"/>
          <w:tab w:val="left" w:pos="993"/>
        </w:tabs>
        <w:ind w:left="0" w:firstLine="360"/>
        <w:contextualSpacing/>
        <w:rPr>
          <w:lang w:val="uk-UA"/>
        </w:rPr>
      </w:pPr>
      <w:r w:rsidRPr="00252BC4">
        <w:rPr>
          <w:lang w:val="uk-UA"/>
        </w:rPr>
        <w:t>Модернізація освітнього середовища відповідно до вимог часу, що забезпечує якісну освіту й розвиток дитини, шляхом створення належних умов для виявлення та вдосконалення індивідуальних схильностей кожного учня, оптимального поєднання у школі індивідуальної, групової та масової роботи.</w:t>
      </w:r>
    </w:p>
    <w:p w:rsidR="00BC1156" w:rsidRPr="00DE3A75" w:rsidRDefault="00BC1156" w:rsidP="00BC1156">
      <w:pPr>
        <w:pStyle w:val="ListParagraph"/>
        <w:numPr>
          <w:ilvl w:val="0"/>
          <w:numId w:val="9"/>
        </w:numPr>
        <w:tabs>
          <w:tab w:val="left" w:pos="720"/>
          <w:tab w:val="left" w:pos="993"/>
        </w:tabs>
        <w:ind w:left="0" w:firstLine="360"/>
        <w:contextualSpacing/>
        <w:rPr>
          <w:lang w:val="uk-UA"/>
        </w:rPr>
      </w:pPr>
      <w:r w:rsidRPr="00DE3A75">
        <w:rPr>
          <w:lang w:val="uk-UA"/>
        </w:rPr>
        <w:t>Оновлення змісту, форм і методів роботи з учнями з урахува</w:t>
      </w:r>
      <w:r>
        <w:rPr>
          <w:lang w:val="uk-UA"/>
        </w:rPr>
        <w:t xml:space="preserve">нням їхніх потреб й інтересів; </w:t>
      </w:r>
      <w:r w:rsidRPr="00DE3A75">
        <w:rPr>
          <w:lang w:val="uk-UA"/>
        </w:rPr>
        <w:t>впровадження інноваці</w:t>
      </w:r>
      <w:r>
        <w:rPr>
          <w:lang w:val="uk-UA"/>
        </w:rPr>
        <w:t>йних виховних технологій.</w:t>
      </w:r>
      <w:r w:rsidRPr="00DE3A75">
        <w:rPr>
          <w:lang w:val="uk-UA"/>
        </w:rPr>
        <w:t xml:space="preserve"> </w:t>
      </w:r>
    </w:p>
    <w:p w:rsidR="00BC1156" w:rsidRPr="006F71C4" w:rsidRDefault="00BC1156" w:rsidP="00BC1156">
      <w:pPr>
        <w:pStyle w:val="ListParagraph"/>
        <w:numPr>
          <w:ilvl w:val="0"/>
          <w:numId w:val="9"/>
        </w:numPr>
        <w:tabs>
          <w:tab w:val="left" w:pos="720"/>
          <w:tab w:val="left" w:pos="993"/>
        </w:tabs>
        <w:ind w:left="0" w:firstLine="360"/>
        <w:contextualSpacing/>
      </w:pPr>
      <w:r w:rsidRPr="006F71C4">
        <w:t xml:space="preserve">Оновлення програмно-методичної бази школи шляхом </w:t>
      </w:r>
      <w:r>
        <w:rPr>
          <w:lang w:val="uk-UA"/>
        </w:rPr>
        <w:t xml:space="preserve">апробації </w:t>
      </w:r>
      <w:r w:rsidRPr="006F71C4">
        <w:t>виховних програм, методичних матеріалів та посібників, спрямованих на забезпечення цілісного благополуччя дитини.</w:t>
      </w:r>
    </w:p>
    <w:p w:rsidR="00BC1156" w:rsidRPr="006F71C4" w:rsidRDefault="00BC1156" w:rsidP="00BC1156">
      <w:pPr>
        <w:pStyle w:val="ListParagraph"/>
        <w:numPr>
          <w:ilvl w:val="0"/>
          <w:numId w:val="9"/>
        </w:numPr>
        <w:tabs>
          <w:tab w:val="left" w:pos="720"/>
          <w:tab w:val="left" w:pos="993"/>
        </w:tabs>
        <w:ind w:left="0" w:firstLine="360"/>
        <w:contextualSpacing/>
      </w:pPr>
      <w:r w:rsidRPr="006F71C4">
        <w:t>Зростання соці</w:t>
      </w:r>
      <w:r>
        <w:t>альної активності учнів</w:t>
      </w:r>
      <w:r w:rsidRPr="006F71C4">
        <w:t>, підвищення ефективності діяльності уч</w:t>
      </w:r>
      <w:r>
        <w:t xml:space="preserve">нівського </w:t>
      </w:r>
      <w:r w:rsidRPr="006F71C4">
        <w:t>врядуванн</w:t>
      </w:r>
      <w:r>
        <w:t>я</w:t>
      </w:r>
      <w:r w:rsidRPr="006F71C4">
        <w:t xml:space="preserve">. </w:t>
      </w:r>
    </w:p>
    <w:p w:rsidR="00BC1156" w:rsidRPr="006F71C4" w:rsidRDefault="00BC1156" w:rsidP="00BC1156">
      <w:pPr>
        <w:pStyle w:val="ListParagraph"/>
        <w:numPr>
          <w:ilvl w:val="0"/>
          <w:numId w:val="9"/>
        </w:numPr>
        <w:tabs>
          <w:tab w:val="left" w:pos="720"/>
          <w:tab w:val="left" w:pos="993"/>
        </w:tabs>
        <w:ind w:left="0" w:firstLine="360"/>
        <w:contextualSpacing/>
        <w:jc w:val="left"/>
      </w:pPr>
      <w:r w:rsidRPr="006F71C4">
        <w:t>Консолідація зусиль учнів, батьків, вчителів; оптимальне використання потенціалу фахівців соціальної сфери</w:t>
      </w:r>
      <w:r>
        <w:rPr>
          <w:lang w:val="uk-UA"/>
        </w:rPr>
        <w:t xml:space="preserve"> з метою популяризації ЗСЖ серед учнівської молоді</w:t>
      </w:r>
      <w:r w:rsidRPr="006F71C4">
        <w:t>.</w:t>
      </w:r>
    </w:p>
    <w:p w:rsidR="00BC1156" w:rsidRDefault="00BC1156" w:rsidP="00BC1156">
      <w:pPr>
        <w:numPr>
          <w:ilvl w:val="0"/>
          <w:numId w:val="9"/>
        </w:numPr>
        <w:tabs>
          <w:tab w:val="left" w:pos="720"/>
        </w:tabs>
        <w:ind w:left="0" w:firstLine="360"/>
        <w:rPr>
          <w:lang w:val="uk-UA"/>
        </w:rPr>
      </w:pPr>
      <w:r>
        <w:rPr>
          <w:lang w:val="uk-UA"/>
        </w:rPr>
        <w:t>Створення сприятливих умов для активної просвітницької роботи щодо здорового способу життя серед дітей і молоді через надання повноважень самим неповнолітнім.</w:t>
      </w:r>
    </w:p>
    <w:p w:rsidR="00BC1156" w:rsidRDefault="00BC1156" w:rsidP="00BC1156">
      <w:pPr>
        <w:numPr>
          <w:ilvl w:val="0"/>
          <w:numId w:val="9"/>
        </w:numPr>
        <w:tabs>
          <w:tab w:val="left" w:pos="720"/>
        </w:tabs>
        <w:ind w:left="0" w:firstLine="360"/>
        <w:rPr>
          <w:lang w:val="uk-UA"/>
        </w:rPr>
      </w:pPr>
      <w:r>
        <w:rPr>
          <w:lang w:val="uk-UA"/>
        </w:rPr>
        <w:t>Здійснення організаційно-методичного забезпечення підвищення батьківської майстерності з питань запобігання негативній соціалізації у родині.</w:t>
      </w:r>
    </w:p>
    <w:p w:rsidR="00BC1156" w:rsidRDefault="00BC1156" w:rsidP="00BC1156">
      <w:pPr>
        <w:pStyle w:val="ListParagraph"/>
        <w:rPr>
          <w:lang w:val="uk-UA"/>
        </w:rPr>
      </w:pPr>
    </w:p>
    <w:p w:rsidR="00BC1156" w:rsidRDefault="00BC1156" w:rsidP="00BC1156">
      <w:pPr>
        <w:pStyle w:val="ListParagraph"/>
        <w:rPr>
          <w:lang w:val="uk-UA"/>
        </w:rPr>
      </w:pPr>
    </w:p>
    <w:p w:rsidR="007344D0" w:rsidRDefault="007344D0"/>
    <w:sectPr w:rsidR="007344D0" w:rsidSect="00007FF7">
      <w:pgSz w:w="11906" w:h="16838"/>
      <w:pgMar w:top="1134" w:right="850" w:bottom="719" w:left="1620" w:header="708" w:footer="495"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4B92"/>
    <w:multiLevelType w:val="hybridMultilevel"/>
    <w:tmpl w:val="86B41D6E"/>
    <w:lvl w:ilvl="0" w:tplc="D33C48F0">
      <w:start w:val="1"/>
      <w:numFmt w:val="bullet"/>
      <w:lvlText w:val=""/>
      <w:lvlJc w:val="left"/>
      <w:pPr>
        <w:tabs>
          <w:tab w:val="num" w:pos="284"/>
        </w:tabs>
        <w:ind w:left="0" w:firstLine="284"/>
      </w:pPr>
      <w:rPr>
        <w:rFonts w:ascii="Wingdings" w:hAnsi="Wingdings" w:hint="default"/>
      </w:rPr>
    </w:lvl>
    <w:lvl w:ilvl="1" w:tplc="376CA550">
      <w:start w:val="1"/>
      <w:numFmt w:val="decimal"/>
      <w:lvlText w:val="%2."/>
      <w:lvlJc w:val="left"/>
      <w:pPr>
        <w:tabs>
          <w:tab w:val="num" w:pos="170"/>
        </w:tabs>
        <w:ind w:left="0" w:firstLine="17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5601EE"/>
    <w:multiLevelType w:val="hybridMultilevel"/>
    <w:tmpl w:val="611010F6"/>
    <w:lvl w:ilvl="0" w:tplc="5E402E50">
      <w:start w:val="1"/>
      <w:numFmt w:val="bullet"/>
      <w:lvlText w:val=""/>
      <w:lvlJc w:val="left"/>
      <w:pPr>
        <w:tabs>
          <w:tab w:val="num" w:pos="170"/>
        </w:tabs>
        <w:ind w:left="0" w:firstLine="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C82F6E"/>
    <w:multiLevelType w:val="hybridMultilevel"/>
    <w:tmpl w:val="8CB8F354"/>
    <w:lvl w:ilvl="0" w:tplc="D33C48F0">
      <w:start w:val="1"/>
      <w:numFmt w:val="bullet"/>
      <w:lvlText w:val=""/>
      <w:lvlJc w:val="left"/>
      <w:pPr>
        <w:tabs>
          <w:tab w:val="num" w:pos="284"/>
        </w:tabs>
        <w:ind w:left="0" w:firstLine="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C76C5D"/>
    <w:multiLevelType w:val="hybridMultilevel"/>
    <w:tmpl w:val="FD5090E8"/>
    <w:lvl w:ilvl="0" w:tplc="AE5C73B6">
      <w:start w:val="1"/>
      <w:numFmt w:val="bullet"/>
      <w:lvlText w:val=""/>
      <w:lvlJc w:val="left"/>
      <w:pPr>
        <w:tabs>
          <w:tab w:val="num" w:pos="284"/>
        </w:tabs>
        <w:ind w:left="0" w:firstLine="284"/>
      </w:pPr>
      <w:rPr>
        <w:rFonts w:ascii="Wingdings" w:hAnsi="Wingdings" w:hint="default"/>
      </w:rPr>
    </w:lvl>
    <w:lvl w:ilvl="1" w:tplc="1D3A7D9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855668"/>
    <w:multiLevelType w:val="hybridMultilevel"/>
    <w:tmpl w:val="1A849DFC"/>
    <w:lvl w:ilvl="0" w:tplc="0D6C38D4">
      <w:start w:val="1"/>
      <w:numFmt w:val="bullet"/>
      <w:lvlText w:val=""/>
      <w:lvlJc w:val="left"/>
      <w:pPr>
        <w:tabs>
          <w:tab w:val="num" w:pos="360"/>
        </w:tabs>
        <w:ind w:left="76" w:firstLine="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B241EB"/>
    <w:multiLevelType w:val="hybridMultilevel"/>
    <w:tmpl w:val="0DFE1E42"/>
    <w:lvl w:ilvl="0" w:tplc="4BF2F466">
      <w:start w:val="1"/>
      <w:numFmt w:val="bullet"/>
      <w:lvlText w:val=""/>
      <w:lvlJc w:val="left"/>
      <w:pPr>
        <w:tabs>
          <w:tab w:val="num" w:pos="170"/>
        </w:tabs>
        <w:ind w:left="0" w:firstLine="17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58E226BF"/>
    <w:multiLevelType w:val="hybridMultilevel"/>
    <w:tmpl w:val="605E4C62"/>
    <w:lvl w:ilvl="0" w:tplc="8D322098">
      <w:start w:val="1"/>
      <w:numFmt w:val="bullet"/>
      <w:lvlText w:val=""/>
      <w:lvlJc w:val="left"/>
      <w:pPr>
        <w:tabs>
          <w:tab w:val="num" w:pos="170"/>
        </w:tabs>
        <w:ind w:left="0" w:firstLine="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7B039C"/>
    <w:multiLevelType w:val="hybridMultilevel"/>
    <w:tmpl w:val="5E7EA4C8"/>
    <w:lvl w:ilvl="0" w:tplc="FFFFFFFF">
      <w:start w:val="1"/>
      <w:numFmt w:val="bullet"/>
      <w:lvlText w:val=""/>
      <w:lvlJc w:val="left"/>
      <w:pPr>
        <w:tabs>
          <w:tab w:val="num" w:pos="170"/>
        </w:tabs>
        <w:ind w:left="0" w:firstLine="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BA83B85"/>
    <w:multiLevelType w:val="hybridMultilevel"/>
    <w:tmpl w:val="42A40D2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7"/>
  </w:num>
  <w:num w:numId="4">
    <w:abstractNumId w:val="5"/>
  </w:num>
  <w:num w:numId="5">
    <w:abstractNumId w:val="4"/>
  </w:num>
  <w:num w:numId="6">
    <w:abstractNumId w:val="2"/>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156"/>
    <w:rsid w:val="00112D3F"/>
    <w:rsid w:val="00421967"/>
    <w:rsid w:val="00554FDE"/>
    <w:rsid w:val="006833C0"/>
    <w:rsid w:val="007344D0"/>
    <w:rsid w:val="00803533"/>
    <w:rsid w:val="00915A0E"/>
    <w:rsid w:val="00A741D2"/>
    <w:rsid w:val="00BC1156"/>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stParagraph"/>
    <w:qFormat/>
    <w:rsid w:val="00BC1156"/>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C1156"/>
    <w:pPr>
      <w:ind w:left="720"/>
    </w:pPr>
  </w:style>
  <w:style w:type="paragraph" w:styleId="2">
    <w:name w:val="Body Text Indent 2"/>
    <w:basedOn w:val="a"/>
    <w:link w:val="20"/>
    <w:rsid w:val="00BC1156"/>
    <w:pPr>
      <w:spacing w:after="120" w:line="480" w:lineRule="auto"/>
      <w:ind w:left="283"/>
    </w:pPr>
  </w:style>
  <w:style w:type="character" w:customStyle="1" w:styleId="20">
    <w:name w:val="Основной текст с отступом 2 Знак"/>
    <w:basedOn w:val="a0"/>
    <w:link w:val="2"/>
    <w:rsid w:val="00BC115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2216</Words>
  <Characters>12633</Characters>
  <Application>Microsoft Office Word</Application>
  <DocSecurity>0</DocSecurity>
  <Lines>105</Lines>
  <Paragraphs>29</Paragraphs>
  <ScaleCrop>false</ScaleCrop>
  <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2014-08-01T11:07:00Z</dcterms:created>
  <dcterms:modified xsi:type="dcterms:W3CDTF">2014-08-01T11:07:00Z</dcterms:modified>
</cp:coreProperties>
</file>