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Модель превентивної освіти</w:t>
      </w:r>
    </w:p>
    <w:p w:rsidR="005A2332" w:rsidRDefault="005A2332" w:rsidP="005A233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«Твоє життя – твій вибір»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Зміст моделі визначає й закладає основу превентивної роботи з учнями. Модель передбачає комплекс організаційно-педагогічних і науково-методичних заходів, спрямованих на виконання Закону України «Про загальну середню освіту», Концепції національного виховання, Концепції громадянського виховання.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Метою моделі є забезпечення відповідального ставлення в учнівської молоді до особистого </w:t>
      </w:r>
      <w:proofErr w:type="spellStart"/>
      <w:r>
        <w:rPr>
          <w:rFonts w:ascii="Times New Roman" w:hAnsi="Times New Roman" w:cs="Times New Roman"/>
          <w:sz w:val="28"/>
        </w:rPr>
        <w:t>здоровя</w:t>
      </w:r>
      <w:proofErr w:type="spellEnd"/>
      <w:r>
        <w:rPr>
          <w:rFonts w:ascii="Times New Roman" w:hAnsi="Times New Roman" w:cs="Times New Roman"/>
          <w:sz w:val="28"/>
        </w:rPr>
        <w:t>, до себе як індивіда, накопичення відповідних знань і вмінь, усвідомлення потреб і мотивів, визначення ціннісних орієнтацій.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Дана модель превентивної освіти передбачає вирішення наступних завдань:</w:t>
      </w:r>
    </w:p>
    <w:p w:rsidR="005A2332" w:rsidRDefault="005A2332" w:rsidP="005A233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формування правового світогляду підлітків, попередження правопорушень серед учнів;</w:t>
      </w:r>
    </w:p>
    <w:p w:rsidR="005A2332" w:rsidRDefault="005A2332" w:rsidP="005A233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набуття учнями знань, умінь і навичок реалізації здорового способу життя та попередження вживання наркотичних речовин, алкоголю;</w:t>
      </w:r>
    </w:p>
    <w:p w:rsidR="005A2332" w:rsidRDefault="005A2332" w:rsidP="005A233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формування навичок відповідальної поведінки учнів;</w:t>
      </w:r>
    </w:p>
    <w:p w:rsidR="005A2332" w:rsidRDefault="005A2332" w:rsidP="005A233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попередження випадків дитячого травматизму;</w:t>
      </w:r>
    </w:p>
    <w:p w:rsidR="005A2332" w:rsidRDefault="005A2332" w:rsidP="005A233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підвищення обізнаності учнів щодо проблеми ВІЛ/</w:t>
      </w:r>
      <w:proofErr w:type="spellStart"/>
      <w:r>
        <w:rPr>
          <w:rFonts w:ascii="Times New Roman" w:hAnsi="Times New Roman" w:cs="Times New Roman"/>
          <w:sz w:val="28"/>
        </w:rPr>
        <w:t>СНІДу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A2332" w:rsidRDefault="005A2332" w:rsidP="005A233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набуття умінь і навичок безпечної поведінки.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Модель складається з п’яти розділів, кожен з яких передбачає заходи, щодо поширення ідей пріоритетності гуманізації і демократизації навчально-виховного процесу у НВК, партнерської взаємодії з сім’єю, дитячими та молодіжними громадськими організаціями, місцевою громадою, пропаганди здорового способу життя. 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Перший розділ «Організаційно-педагогічні заходи» включає в себе вирішення таких завдань:</w:t>
      </w:r>
    </w:p>
    <w:p w:rsidR="005A2332" w:rsidRDefault="005A2332" w:rsidP="005A23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вивчити рівень вихованості учнів, житлово-побутові умови та емоційно-психологічні сфери родин учнів;</w:t>
      </w:r>
    </w:p>
    <w:p w:rsidR="005A2332" w:rsidRDefault="005A2332" w:rsidP="005A23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визначити учнів «групи ризику» та учнів з девіантною поведінкою;</w:t>
      </w:r>
    </w:p>
    <w:p w:rsidR="005A2332" w:rsidRDefault="005A2332" w:rsidP="005A23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залучати до роботи з учнями «групи ризику» психологічну службу та працівників правоохоронних органів;</w:t>
      </w:r>
    </w:p>
    <w:p w:rsidR="005A2332" w:rsidRDefault="005A2332" w:rsidP="005A23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забезпечувати залучення учнів «групи ризику» до участі у роботі гуртків та секцій НВК;</w:t>
      </w:r>
    </w:p>
    <w:p w:rsidR="005A2332" w:rsidRDefault="005A2332" w:rsidP="005A233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забезпечити безперервну співпрацю вчителів, батьків, учнів, лікарів, представників правоохоронних органів.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Другий розділ «Науково-методичне забезпечення моделі» передбачає:</w:t>
      </w:r>
    </w:p>
    <w:p w:rsidR="005A2332" w:rsidRDefault="005A2332" w:rsidP="005A23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теоретичних семінарів та тренінгів класних керівників, психолога, соціального педагога;</w:t>
      </w:r>
    </w:p>
    <w:p w:rsidR="005A2332" w:rsidRDefault="005A2332" w:rsidP="005A23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постійну роботу інтерактивної виставки з проблем репродуктивного здоров’я, профілактики ВІЛ/</w:t>
      </w:r>
      <w:proofErr w:type="spellStart"/>
      <w:r>
        <w:rPr>
          <w:rFonts w:ascii="Times New Roman" w:hAnsi="Times New Roman" w:cs="Times New Roman"/>
          <w:sz w:val="28"/>
        </w:rPr>
        <w:t>СНІДу</w:t>
      </w:r>
      <w:proofErr w:type="spellEnd"/>
      <w:r>
        <w:rPr>
          <w:rFonts w:ascii="Times New Roman" w:hAnsi="Times New Roman" w:cs="Times New Roman"/>
          <w:sz w:val="28"/>
        </w:rPr>
        <w:t xml:space="preserve">  «Маршрут безпеки»; </w:t>
      </w:r>
    </w:p>
    <w:p w:rsidR="005A2332" w:rsidRDefault="005A2332" w:rsidP="005A233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залучення команди старшин дисципліни і порядку до просвітницької роботи по запобіганню правопорушень серед учнів.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Третій розділ «Психологічне забезпечення моделі» спрямований на: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продовження роботи по збору, узагальненню та систематизації матеріалів із навчання та виховання «важковиховуваних» учнів;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продовжити розробку рекомендацій для вчителів, класних керівників з питань організації профілактичної роботи з учнями;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вдосконалити систему діагностики підлітків, їх оточення, родин, класних колективів;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спрямувати роботу батьківського лекторію на вивчення проблем у здійсненні превентивного виховання в сім’ї з метою надання кваліфікованої психологічної допомоги.</w:t>
      </w:r>
    </w:p>
    <w:p w:rsidR="005A2332" w:rsidRPr="00AF4B66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4B66">
        <w:rPr>
          <w:rFonts w:ascii="Times New Roman" w:hAnsi="Times New Roman" w:cs="Times New Roman"/>
          <w:sz w:val="28"/>
        </w:rPr>
        <w:t>Четвертий розділ «Здоров’я та здоровий спосіб життя» має на меті: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шляхом проведення превентивної роботи в класних колективах, школі, дитячих об’єднаннях та організаціях надати учням знання та формувати уміння і навички реалізації здорового способу життя, відповідального ставлення до власного здоров’я;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спрямовувати роботу на осмислення підлітками ролі наркотичних речовин та шкідливих звичок як фактора негативного впливу на здоров’я людини;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формувати усвідомлення учнями власних пріоритетних цінностей, необхідних для повноцінного життя;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працювати над розвитком інтересу учнів до занять спортом та фізкультурою;</w:t>
      </w:r>
    </w:p>
    <w:p w:rsidR="005A2332" w:rsidRDefault="005A2332" w:rsidP="005A233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активізувати просвітницьку роботу з батьками щодо попередження шкідливих звичок дітей.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П’ятий розділ «Знаємо і реалізуємо свої права» розроблений для того щоб:</w:t>
      </w:r>
    </w:p>
    <w:p w:rsidR="005A2332" w:rsidRDefault="005A2332" w:rsidP="005A2332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формувати навички поведінки, вчити підлітків діяти в різноманітних життєвих ситуаціях через правові ринги, конкурси, КВК і заняття з використанням елементів тренінгів;</w:t>
      </w:r>
    </w:p>
    <w:p w:rsidR="005A2332" w:rsidRDefault="005A2332" w:rsidP="005A2332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надати інформацію про види відповідальності підлітків за протиправні дії;</w:t>
      </w:r>
    </w:p>
    <w:p w:rsidR="005A2332" w:rsidRDefault="005A2332" w:rsidP="005A2332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орієнтувати учнів, куди і до кого звертатися. якщо виникають проблеми порушення прав;</w:t>
      </w:r>
    </w:p>
    <w:p w:rsidR="005A2332" w:rsidRPr="00500B3F" w:rsidRDefault="005A2332" w:rsidP="005A2332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організувати зустрічі учнів з працівниками правоохоронних органів та представників влади.</w:t>
      </w:r>
    </w:p>
    <w:p w:rsidR="005A2332" w:rsidRDefault="005A2332" w:rsidP="005A2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Розроблені розділи містять систему заходів на виконання програми подолання дитячої безпритульності і бездоглядності, запобіганню злочинам і правопорушенням серед неповнолітніх, а також план роботи з функціонально-неспроможними та дітьми пільгових </w:t>
      </w:r>
      <w:proofErr w:type="spellStart"/>
      <w:r>
        <w:rPr>
          <w:rFonts w:ascii="Times New Roman" w:hAnsi="Times New Roman" w:cs="Times New Roman"/>
          <w:sz w:val="28"/>
        </w:rPr>
        <w:t>категорій.Заплановані</w:t>
      </w:r>
      <w:proofErr w:type="spellEnd"/>
      <w:r>
        <w:rPr>
          <w:rFonts w:ascii="Times New Roman" w:hAnsi="Times New Roman" w:cs="Times New Roman"/>
          <w:sz w:val="28"/>
        </w:rPr>
        <w:t xml:space="preserve"> заходи розраховані на проведення протягом всього навчального року і мають відповідальних осіб.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C5D"/>
    <w:multiLevelType w:val="hybridMultilevel"/>
    <w:tmpl w:val="DAB85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084"/>
    <w:multiLevelType w:val="hybridMultilevel"/>
    <w:tmpl w:val="FF10B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4A19"/>
    <w:multiLevelType w:val="hybridMultilevel"/>
    <w:tmpl w:val="EBDA8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C1622"/>
    <w:multiLevelType w:val="hybridMultilevel"/>
    <w:tmpl w:val="90C8CE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984F29"/>
    <w:multiLevelType w:val="hybridMultilevel"/>
    <w:tmpl w:val="583662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332"/>
    <w:rsid w:val="00112D3F"/>
    <w:rsid w:val="00230DA7"/>
    <w:rsid w:val="00421967"/>
    <w:rsid w:val="00554FDE"/>
    <w:rsid w:val="005A2332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2014-07-14T11:24:00Z</dcterms:created>
  <dcterms:modified xsi:type="dcterms:W3CDTF">2014-07-14T11:24:00Z</dcterms:modified>
</cp:coreProperties>
</file>