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D81" w:rsidRPr="007A4B66" w:rsidRDefault="00543D81" w:rsidP="00543D8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4B66">
        <w:rPr>
          <w:rFonts w:ascii="Times New Roman" w:hAnsi="Times New Roman" w:cs="Times New Roman"/>
          <w:b/>
          <w:sz w:val="28"/>
          <w:szCs w:val="28"/>
          <w:lang w:val="uk-UA"/>
        </w:rPr>
        <w:t>ШКОЛА, ДРУЖНЯ ДО ДИТИНИ</w:t>
      </w:r>
    </w:p>
    <w:p w:rsidR="00543D81" w:rsidRPr="00DC08D2" w:rsidRDefault="00543D81" w:rsidP="00543D8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4B66">
        <w:rPr>
          <w:rFonts w:ascii="Times New Roman" w:hAnsi="Times New Roman" w:cs="Times New Roman"/>
          <w:b/>
          <w:sz w:val="28"/>
          <w:szCs w:val="28"/>
          <w:lang w:val="uk-UA"/>
        </w:rPr>
        <w:t>Вступ</w:t>
      </w:r>
    </w:p>
    <w:p w:rsidR="00543D81" w:rsidRPr="009A7482" w:rsidRDefault="00543D81" w:rsidP="00543D81">
      <w:pPr>
        <w:spacing w:after="0" w:line="360" w:lineRule="auto"/>
        <w:ind w:firstLine="708"/>
        <w:jc w:val="both"/>
        <w:rPr>
          <w:rFonts w:ascii="Verdana" w:eastAsia="Times New Roman" w:hAnsi="Verdana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Волноваський ліцей –  школа нового покоління,  унікальна  установа, яка має не тільки номер, а власне ім</w:t>
      </w:r>
      <w:r w:rsidRPr="00477554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я, свою концепцію, свою філософію діяння і розвитку, відповідні девіз і емблему, прапор, гімн, схвалені всіма її членами - дітьми, вчителями, батьками.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/>
        </w:rPr>
        <w:t>У 2014 р. у ліцеї працює 54 педагоги</w:t>
      </w:r>
      <w:r w:rsidRPr="000C1D6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/>
        </w:rPr>
        <w:t>. З них:  мають вищу категорію – 35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/>
        </w:rPr>
        <w:t xml:space="preserve"> вчителів</w:t>
      </w:r>
      <w:r w:rsidRPr="000C1D6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/>
        </w:rPr>
        <w:t>І категорію – 11, ІІ категорію</w:t>
      </w:r>
      <w:r w:rsidRPr="000C1D6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/>
        </w:rPr>
        <w:t xml:space="preserve"> –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/>
        </w:rPr>
        <w:t>4, спеціалістів – 4</w:t>
      </w:r>
      <w:r w:rsidRPr="000C1D6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/>
        </w:rPr>
        <w:t>, вчител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/>
        </w:rPr>
        <w:t xml:space="preserve">ів – методистів - 17, </w:t>
      </w:r>
      <w:r w:rsidRPr="000C1D6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/>
        </w:rPr>
        <w:t>старших вчителів -12, старших вихов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/>
        </w:rPr>
        <w:t xml:space="preserve">ателів -1, відмінників </w:t>
      </w:r>
      <w:r w:rsidRPr="000C1D6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/>
        </w:rPr>
        <w:t xml:space="preserve">освіти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/>
        </w:rPr>
        <w:t>України</w:t>
      </w:r>
      <w:r w:rsidRPr="000C1D6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/>
        </w:rPr>
        <w:t>-10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/>
        </w:rPr>
        <w:t>.</w:t>
      </w:r>
    </w:p>
    <w:p w:rsidR="00543D81" w:rsidRPr="00EA4AA8" w:rsidRDefault="00543D81" w:rsidP="00543D81">
      <w:pPr>
        <w:shd w:val="clear" w:color="auto" w:fill="FFFFFF"/>
        <w:spacing w:after="0" w:line="360" w:lineRule="auto"/>
        <w:ind w:firstLine="567"/>
        <w:jc w:val="both"/>
        <w:rPr>
          <w:rFonts w:ascii="Verdana" w:eastAsia="Times New Roman" w:hAnsi="Verdana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/>
        </w:rPr>
        <w:t>Відділом освіти Волноваської райдержадміністрації в</w:t>
      </w:r>
      <w:r w:rsidRPr="000C1D6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/>
        </w:rPr>
        <w:t xml:space="preserve"> 2012 році Волноваський ліцей визнаний «Кращим навчальним закладом 2011-2012 навчального року» в номінації «Школа творчості та розвитку обдарованості дитини».</w:t>
      </w:r>
    </w:p>
    <w:p w:rsidR="00543D81" w:rsidRPr="000C1D64" w:rsidRDefault="00543D81" w:rsidP="00543D81">
      <w:pPr>
        <w:shd w:val="clear" w:color="auto" w:fill="FFFFFF"/>
        <w:spacing w:after="0" w:line="360" w:lineRule="auto"/>
        <w:ind w:firstLine="567"/>
        <w:jc w:val="both"/>
        <w:rPr>
          <w:rFonts w:ascii="Verdana" w:eastAsia="Times New Roman" w:hAnsi="Verdana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/>
        </w:rPr>
        <w:t>У</w:t>
      </w:r>
      <w:r w:rsidRPr="000C1D6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/>
        </w:rPr>
        <w:t xml:space="preserve"> 2013 році – «Кращий навчальний заклад року» в номінації «Сучасна школа сприяння розвитку духовної, культурної, творчої особистості».</w:t>
      </w:r>
    </w:p>
    <w:p w:rsidR="00543D81" w:rsidRDefault="00543D81" w:rsidP="00543D81">
      <w:pPr>
        <w:tabs>
          <w:tab w:val="left" w:pos="0"/>
          <w:tab w:val="left" w:pos="426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Волноваський ліцей, з</w:t>
      </w:r>
      <w:r w:rsidRPr="001F2B9C">
        <w:rPr>
          <w:rFonts w:ascii="Times New Roman" w:hAnsi="Times New Roman" w:cs="Times New Roman"/>
          <w:sz w:val="28"/>
          <w:szCs w:val="28"/>
          <w:lang w:val="uk-UA"/>
        </w:rPr>
        <w:t>гідно з наказом РВО №57 від 01.03.2005 року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єбазовим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навчальним закладом з упровадження програм превентивної освіти, які спрямовані на формування здорової,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просоціальної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особистості і сприятливого оточення для неї. </w:t>
      </w:r>
    </w:p>
    <w:p w:rsidR="00543D81" w:rsidRDefault="00543D81" w:rsidP="00543D81">
      <w:pPr>
        <w:tabs>
          <w:tab w:val="left" w:pos="4253"/>
          <w:tab w:val="left" w:pos="4395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Наказом Міністерства освіти і науки, молоді та спорту України № 1314 від   21. 11. 2012 р. ліцей увійшов до складу 25 базових шкіл Донецької області  з впровадження якісної превентивної освіти, а національний педагог-тренер з Програм здоров’я, керівник районних методичних об’єднань учителів основ здоров’я та Програм здоров’я   Шкурат Олена Володимирівна з серпня 2013 року є Головою Волноваського осередку Всеукраїнської спілки вчителів і тренерів «ВСЕСВІТ». </w:t>
      </w:r>
    </w:p>
    <w:p w:rsidR="00543D81" w:rsidRDefault="00543D81" w:rsidP="00543D8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37D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Суб’єкти навчально-виховного процесу:</w:t>
      </w:r>
    </w:p>
    <w:p w:rsidR="00543D81" w:rsidRPr="005D37DD" w:rsidRDefault="00543D81" w:rsidP="00543D8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адміністрація</w:t>
      </w:r>
      <w:proofErr w:type="spellEnd"/>
      <w:r w:rsidRPr="0073346C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 xml:space="preserve">                                   - батьки;</w:t>
      </w:r>
    </w:p>
    <w:p w:rsidR="00543D81" w:rsidRPr="0073346C" w:rsidRDefault="00543D81" w:rsidP="00543D8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-педагоги</w:t>
      </w:r>
      <w:r w:rsidRPr="0073346C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 xml:space="preserve">                                           -  </w:t>
      </w:r>
      <w:proofErr w:type="spellStart"/>
      <w:r>
        <w:rPr>
          <w:rFonts w:ascii="Times New Roman" w:hAnsi="Times New Roman"/>
          <w:sz w:val="28"/>
          <w:szCs w:val="28"/>
        </w:rPr>
        <w:t>медичний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прац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</w:rPr>
        <w:t>вник;</w:t>
      </w:r>
    </w:p>
    <w:p w:rsidR="00543D81" w:rsidRPr="00CA75DA" w:rsidRDefault="00543D81" w:rsidP="00543D8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учні</w:t>
      </w:r>
      <w:proofErr w:type="spellEnd"/>
      <w:r w:rsidRPr="0073346C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- технічний персонал;</w:t>
      </w:r>
    </w:p>
    <w:p w:rsidR="00543D81" w:rsidRPr="00CA75DA" w:rsidRDefault="00543D81" w:rsidP="00543D8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практичнийпсихолог</w:t>
      </w:r>
      <w:proofErr w:type="spellEnd"/>
      <w:r w:rsidRPr="0073346C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- бібліотекар;</w:t>
      </w:r>
    </w:p>
    <w:p w:rsidR="00543D81" w:rsidRPr="00CA75DA" w:rsidRDefault="00543D81" w:rsidP="00543D8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-логопед</w:t>
      </w:r>
      <w:r w:rsidRPr="0073346C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- представники громадськості.</w:t>
      </w:r>
    </w:p>
    <w:p w:rsidR="00543D81" w:rsidRDefault="00543D81" w:rsidP="00543D8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595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МЕТА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A659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ЗАВДАННЯ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ЛІЦЕЮ ЯК ШКОЛИ, ДРУЖНЬОЇ ДО ДИТИНИ</w:t>
      </w:r>
    </w:p>
    <w:p w:rsidR="00543D81" w:rsidRPr="00BF7269" w:rsidRDefault="00543D81" w:rsidP="00543D81">
      <w:pPr>
        <w:pStyle w:val="a4"/>
        <w:shd w:val="clear" w:color="auto" w:fill="FFFDFD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7D20E6">
        <w:rPr>
          <w:rStyle w:val="a5"/>
          <w:color w:val="222222"/>
          <w:sz w:val="28"/>
          <w:szCs w:val="28"/>
          <w:lang w:val="uk-UA"/>
        </w:rPr>
        <w:t>Мета:</w:t>
      </w:r>
      <w:r w:rsidRPr="00F04A85">
        <w:rPr>
          <w:rStyle w:val="apple-converted-space"/>
          <w:color w:val="222222"/>
          <w:sz w:val="28"/>
          <w:szCs w:val="28"/>
        </w:rPr>
        <w:t> </w:t>
      </w:r>
      <w:r w:rsidRPr="007D20E6">
        <w:rPr>
          <w:sz w:val="28"/>
          <w:szCs w:val="28"/>
          <w:lang w:val="uk-UA"/>
        </w:rPr>
        <w:t xml:space="preserve">забезпечити розвиток </w:t>
      </w:r>
      <w:r>
        <w:rPr>
          <w:sz w:val="28"/>
          <w:szCs w:val="28"/>
          <w:lang w:val="uk-UA"/>
        </w:rPr>
        <w:t xml:space="preserve">здорової, </w:t>
      </w:r>
      <w:r w:rsidRPr="007D20E6">
        <w:rPr>
          <w:sz w:val="28"/>
          <w:szCs w:val="28"/>
          <w:lang w:val="uk-UA"/>
        </w:rPr>
        <w:t>високоінтелектуальної, компетентної, свідомої особистості з громадською позицією, здатної до самореалізації та прояву своїх можливостей у різних сферах життєдіяльності.</w:t>
      </w:r>
    </w:p>
    <w:p w:rsidR="00543D81" w:rsidRDefault="00543D81" w:rsidP="00543D8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42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Відповідно до </w:t>
      </w:r>
      <w:proofErr w:type="spellStart"/>
      <w:r w:rsidRPr="001542E3">
        <w:rPr>
          <w:rFonts w:ascii="Times New Roman" w:hAnsi="Times New Roman" w:cs="Times New Roman"/>
          <w:b/>
          <w:sz w:val="28"/>
          <w:szCs w:val="28"/>
          <w:lang w:val="uk-UA"/>
        </w:rPr>
        <w:t>мети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ш</w:t>
      </w:r>
      <w:r w:rsidRPr="009B1E76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ола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ставить перед собою  такі</w:t>
      </w:r>
      <w:r w:rsidRPr="009B1E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завдання</w:t>
      </w:r>
      <w:r w:rsidRPr="001542E3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543D81" w:rsidRPr="004C681C" w:rsidRDefault="00543D81" w:rsidP="00543D81">
      <w:pPr>
        <w:pStyle w:val="a3"/>
        <w:numPr>
          <w:ilvl w:val="0"/>
          <w:numId w:val="3"/>
        </w:numPr>
        <w:shd w:val="clear" w:color="auto" w:fill="FFFDFD"/>
        <w:spacing w:after="0" w:line="36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Створ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сприятливих </w:t>
      </w:r>
      <w:r>
        <w:rPr>
          <w:rFonts w:ascii="Times New Roman" w:hAnsi="Times New Roman" w:cs="Times New Roman"/>
          <w:sz w:val="28"/>
          <w:szCs w:val="28"/>
        </w:rPr>
        <w:t>умов</w:t>
      </w:r>
      <w:r w:rsidRPr="00837D0C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  <w:lang w:val="uk-UA"/>
        </w:rPr>
        <w:t>збереження</w:t>
      </w:r>
      <w:r w:rsidRPr="00837D0C">
        <w:rPr>
          <w:rFonts w:ascii="Times New Roman" w:hAnsi="Times New Roman" w:cs="Times New Roman"/>
          <w:sz w:val="28"/>
          <w:szCs w:val="28"/>
        </w:rPr>
        <w:t xml:space="preserve">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зміцнення фізичного</w:t>
      </w:r>
      <w:r w:rsidRPr="00837D0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психічного,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соц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іального й</w:t>
      </w:r>
      <w:r>
        <w:rPr>
          <w:rFonts w:ascii="Times New Roman" w:hAnsi="Times New Roman" w:cs="Times New Roman"/>
          <w:sz w:val="28"/>
          <w:szCs w:val="28"/>
        </w:rPr>
        <w:t xml:space="preserve"> духовного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розвитку всіх суб’єктів освітнього</w:t>
      </w:r>
      <w:r w:rsidRPr="00837D0C">
        <w:rPr>
          <w:rFonts w:ascii="Times New Roman" w:hAnsi="Times New Roman" w:cs="Times New Roman"/>
          <w:sz w:val="28"/>
          <w:szCs w:val="28"/>
        </w:rPr>
        <w:t>простору.</w:t>
      </w:r>
    </w:p>
    <w:p w:rsidR="00543D81" w:rsidRDefault="00543D81" w:rsidP="00543D81">
      <w:pPr>
        <w:pStyle w:val="a3"/>
        <w:numPr>
          <w:ilvl w:val="0"/>
          <w:numId w:val="1"/>
        </w:numPr>
        <w:shd w:val="clear" w:color="auto" w:fill="FFFDFD"/>
        <w:spacing w:after="0" w:line="36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Впровадження ідей</w:t>
      </w:r>
      <w:r w:rsidRPr="004C681C">
        <w:rPr>
          <w:rFonts w:ascii="Times New Roman" w:hAnsi="Times New Roman" w:cs="Times New Roman"/>
          <w:sz w:val="28"/>
          <w:szCs w:val="28"/>
          <w:lang w:val="uk-UA"/>
        </w:rPr>
        <w:t xml:space="preserve"> науки, передового педагогічного досвіду </w:t>
      </w:r>
      <w:r>
        <w:rPr>
          <w:rFonts w:ascii="Times New Roman" w:hAnsi="Times New Roman" w:cs="Times New Roman"/>
          <w:sz w:val="28"/>
          <w:szCs w:val="28"/>
          <w:lang w:val="uk-UA"/>
        </w:rPr>
        <w:t>та інноваційних освітніх технологій</w:t>
      </w:r>
      <w:r w:rsidRPr="004C681C">
        <w:rPr>
          <w:rFonts w:ascii="Times New Roman" w:hAnsi="Times New Roman" w:cs="Times New Roman"/>
          <w:sz w:val="28"/>
          <w:szCs w:val="28"/>
          <w:lang w:val="uk-UA"/>
        </w:rPr>
        <w:t xml:space="preserve"> в практичну діяльність закладу.</w:t>
      </w:r>
    </w:p>
    <w:p w:rsidR="00543D81" w:rsidRPr="00070651" w:rsidRDefault="00543D81" w:rsidP="00543D81">
      <w:pPr>
        <w:pStyle w:val="a3"/>
        <w:numPr>
          <w:ilvl w:val="0"/>
          <w:numId w:val="1"/>
        </w:numPr>
        <w:shd w:val="clear" w:color="auto" w:fill="FFFDFD"/>
        <w:spacing w:after="0" w:line="36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Підпорядкування цілей, завдань, форм</w:t>
      </w:r>
      <w:r w:rsidRPr="009B0B08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навчально-виховної роботи з учнями формуванню духовно багатої особистості, фізично здорової і гармонійно розвиненої, гуманної, зі стійкими моральними переконаннями; свідомого громадянина України.</w:t>
      </w:r>
    </w:p>
    <w:p w:rsidR="00543D81" w:rsidRPr="00070651" w:rsidRDefault="00543D81" w:rsidP="00543D81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Pr="00BC0DDD">
        <w:rPr>
          <w:rFonts w:ascii="Times New Roman" w:hAnsi="Times New Roman"/>
          <w:sz w:val="28"/>
          <w:szCs w:val="28"/>
          <w:lang w:val="uk-UA"/>
        </w:rPr>
        <w:t xml:space="preserve">оширення ідей пріоритетності гуманізації і демократизації навчально-виховного процесу у </w:t>
      </w:r>
      <w:r>
        <w:rPr>
          <w:rFonts w:ascii="Times New Roman" w:hAnsi="Times New Roman"/>
          <w:sz w:val="28"/>
          <w:szCs w:val="28"/>
          <w:lang w:val="uk-UA"/>
        </w:rPr>
        <w:t xml:space="preserve">Волноваському ліцеї </w:t>
      </w:r>
      <w:r w:rsidRPr="00BC0DDD">
        <w:rPr>
          <w:rFonts w:ascii="Times New Roman" w:hAnsi="Times New Roman"/>
          <w:sz w:val="28"/>
          <w:szCs w:val="28"/>
          <w:lang w:val="uk-UA"/>
        </w:rPr>
        <w:t>та партнерської взаємодії з сім’єю, дитячими і молодіжними громадськими організаціями, місцевою громадою, державними і неурядовими інституціями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543D81" w:rsidRDefault="00543D81" w:rsidP="00543D81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BF7269">
        <w:rPr>
          <w:rFonts w:ascii="Times New Roman" w:hAnsi="Times New Roman" w:cs="Times New Roman"/>
          <w:sz w:val="28"/>
          <w:szCs w:val="28"/>
          <w:lang w:val="uk-UA"/>
        </w:rPr>
        <w:t xml:space="preserve">провадження якісної превентивної освіти в умовах загальноосвітнього навчального закладу </w:t>
      </w:r>
      <w:r>
        <w:rPr>
          <w:rFonts w:ascii="Times New Roman" w:hAnsi="Times New Roman" w:cs="Times New Roman"/>
          <w:sz w:val="28"/>
          <w:szCs w:val="28"/>
          <w:lang w:val="uk-UA"/>
        </w:rPr>
        <w:t>і популяризація</w:t>
      </w:r>
      <w:r w:rsidRPr="00BF7269">
        <w:rPr>
          <w:rFonts w:ascii="Times New Roman" w:hAnsi="Times New Roman" w:cs="Times New Roman"/>
          <w:sz w:val="28"/>
          <w:szCs w:val="28"/>
          <w:lang w:val="uk-UA"/>
        </w:rPr>
        <w:t xml:space="preserve"> цієї ідеї серед </w:t>
      </w:r>
      <w:r>
        <w:rPr>
          <w:rFonts w:ascii="Times New Roman" w:hAnsi="Times New Roman" w:cs="Times New Roman"/>
          <w:sz w:val="28"/>
          <w:szCs w:val="28"/>
          <w:lang w:val="uk-UA"/>
        </w:rPr>
        <w:t>усіх учасників навчально-виховного процесу.</w:t>
      </w:r>
    </w:p>
    <w:p w:rsidR="00543D81" w:rsidRPr="000D54EB" w:rsidRDefault="00543D81" w:rsidP="00543D81">
      <w:pPr>
        <w:numPr>
          <w:ilvl w:val="0"/>
          <w:numId w:val="1"/>
        </w:numPr>
        <w:tabs>
          <w:tab w:val="clear" w:pos="720"/>
          <w:tab w:val="num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Досягнення</w:t>
      </w:r>
      <w:r w:rsidRPr="000D54EB">
        <w:rPr>
          <w:rFonts w:ascii="Times New Roman" w:hAnsi="Times New Roman" w:cs="Times New Roman"/>
          <w:sz w:val="28"/>
          <w:szCs w:val="28"/>
          <w:lang w:val="uk-UA"/>
        </w:rPr>
        <w:t xml:space="preserve"> позитивних змін у знаннях, ставленнях, намірах, уміннях і навичках, які зменшують уразливість молоді в умовах епідемії ВІЛ/</w:t>
      </w:r>
      <w:proofErr w:type="spellStart"/>
      <w:r w:rsidRPr="000D54EB">
        <w:rPr>
          <w:rFonts w:ascii="Times New Roman" w:hAnsi="Times New Roman" w:cs="Times New Roman"/>
          <w:sz w:val="28"/>
          <w:szCs w:val="28"/>
          <w:lang w:val="uk-UA"/>
        </w:rPr>
        <w:t>СНІДу</w:t>
      </w:r>
      <w:proofErr w:type="spellEnd"/>
      <w:r w:rsidRPr="000D54E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43D81" w:rsidRDefault="00543D81" w:rsidP="00543D81">
      <w:pPr>
        <w:numPr>
          <w:ilvl w:val="0"/>
          <w:numId w:val="1"/>
        </w:numPr>
        <w:tabs>
          <w:tab w:val="clear" w:pos="720"/>
          <w:tab w:val="num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Спонукання</w:t>
      </w:r>
      <w:r w:rsidRPr="009B1E76">
        <w:rPr>
          <w:rFonts w:ascii="Times New Roman" w:hAnsi="Times New Roman" w:cs="Times New Roman"/>
          <w:sz w:val="28"/>
          <w:szCs w:val="28"/>
          <w:lang w:val="uk-UA"/>
        </w:rPr>
        <w:t xml:space="preserve"> підлітків-інструкторів до активних дій із реалізації просвітницької діяльності серед однолітків. </w:t>
      </w:r>
    </w:p>
    <w:p w:rsidR="00543D81" w:rsidRDefault="00543D81" w:rsidP="00543D81">
      <w:pPr>
        <w:numPr>
          <w:ilvl w:val="0"/>
          <w:numId w:val="1"/>
        </w:numPr>
        <w:tabs>
          <w:tab w:val="clear" w:pos="720"/>
          <w:tab w:val="num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Надання можливості</w:t>
      </w:r>
      <w:r w:rsidRPr="009B1E76">
        <w:rPr>
          <w:rFonts w:ascii="Times New Roman" w:hAnsi="Times New Roman" w:cs="Times New Roman"/>
          <w:sz w:val="28"/>
          <w:szCs w:val="28"/>
          <w:lang w:val="uk-UA"/>
        </w:rPr>
        <w:t xml:space="preserve"> підліткам із різних незалежних держав спілкуватися в дружньому не</w:t>
      </w:r>
      <w:r>
        <w:rPr>
          <w:rFonts w:ascii="Times New Roman" w:hAnsi="Times New Roman" w:cs="Times New Roman"/>
          <w:sz w:val="28"/>
          <w:szCs w:val="28"/>
          <w:lang w:val="uk-UA"/>
        </w:rPr>
        <w:t>формальному середовищі, залучення</w:t>
      </w:r>
      <w:r w:rsidRPr="009B1E76">
        <w:rPr>
          <w:rFonts w:ascii="Times New Roman" w:hAnsi="Times New Roman" w:cs="Times New Roman"/>
          <w:sz w:val="28"/>
          <w:szCs w:val="28"/>
          <w:lang w:val="uk-UA"/>
        </w:rPr>
        <w:t xml:space="preserve"> до пропаганди здорового способу життя. </w:t>
      </w:r>
    </w:p>
    <w:p w:rsidR="00543D81" w:rsidRPr="00070651" w:rsidRDefault="00543D81" w:rsidP="00543D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3D81" w:rsidRDefault="00543D81" w:rsidP="00543D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3D81" w:rsidRDefault="00543D81" w:rsidP="00543D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3D81" w:rsidRPr="00480BA2" w:rsidRDefault="00543D81" w:rsidP="00543D81">
      <w:pPr>
        <w:keepNext/>
        <w:tabs>
          <w:tab w:val="left" w:pos="6521"/>
        </w:tabs>
        <w:spacing w:after="0" w:line="360" w:lineRule="auto"/>
        <w:jc w:val="both"/>
        <w:rPr>
          <w:lang w:val="uk-UA"/>
        </w:rPr>
      </w:pPr>
      <w:r w:rsidRPr="00B11171"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type id="_x0000_t89" coordsize="21600,21600" o:spt="89" adj="9257,18514,6171" path="m@4,l@0@2@5@2@5@5@2@5@2@0,0@4@2,21600@2@1@1@1@1@2,21600@2xe">
            <v:stroke joinstyle="miter"/>
            <v:formulas>
              <v:f eqn="val #0"/>
              <v:f eqn="val #1"/>
              <v:f eqn="val #2"/>
              <v:f eqn="prod #0 1 2"/>
              <v:f eqn="sum @3 10800 0"/>
              <v:f eqn="sum 21600 #0 #1"/>
              <v:f eqn="sum #1 #2 0"/>
              <v:f eqn="prod @6 1 2"/>
              <v:f eqn="prod #1 2 1"/>
              <v:f eqn="sum @8 0 21600"/>
              <v:f eqn="sum @5 0 @4"/>
              <v:f eqn="sum #0 0 @4"/>
              <v:f eqn="prod @2 @10 @11"/>
            </v:formulas>
            <v:path o:connecttype="custom" o:connectlocs="@4,0;@0,@2;@2,@0;0,@4;@2,21600;@7,@1;@1,@7;21600,@2" o:connectangles="270,180,270,180,90,90,0,0" textboxrect="@12,@5,@1,@1;@5,@12,@1,@1"/>
            <v:handles>
              <v:h position="#0,topLeft" xrange="@2,@9"/>
              <v:h position="#1,#2" xrange="@4,21600" yrange="0,@0"/>
            </v:handles>
          </v:shapetype>
          <v:shape id="_x0000_s1037" type="#_x0000_t89" style="position:absolute;left:0;text-align:left;margin-left:13.45pt;margin-top:465.2pt;width:80.9pt;height:79.7pt;rotation:180;z-index:251658240" fillcolor="#00b0f0"/>
        </w:pict>
      </w:r>
      <w:r w:rsidRPr="00B11171">
        <w:rPr>
          <w:rFonts w:ascii="Times New Roman" w:hAnsi="Times New Roman" w:cs="Times New Roman"/>
          <w:noProof/>
          <w:sz w:val="28"/>
          <w:szCs w:val="28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033" type="#_x0000_t69" style="position:absolute;left:0;text-align:left;margin-left:218.25pt;margin-top:499.9pt;width:66.65pt;height:38.25pt;z-index:251658240" fillcolor="#00b0f0"/>
        </w:pict>
      </w:r>
      <w:r w:rsidRPr="00B11171">
        <w:rPr>
          <w:rFonts w:ascii="Times New Roman" w:hAnsi="Times New Roman" w:cs="Times New Roman"/>
          <w:noProof/>
          <w:sz w:val="28"/>
          <w:szCs w:val="28"/>
        </w:rPr>
        <w:pict>
          <v:shape id="_x0000_s1036" type="#_x0000_t89" style="position:absolute;left:0;text-align:left;margin-left:411.35pt;margin-top:461.85pt;width:86.45pt;height:79.7pt;rotation:270;z-index:251658240" fillcolor="#00b0f0"/>
        </w:pict>
      </w:r>
      <w:r w:rsidRPr="00B11171">
        <w:rPr>
          <w:rFonts w:ascii="Times New Roman" w:hAnsi="Times New Roman" w:cs="Times New Roman"/>
          <w:noProof/>
          <w:sz w:val="28"/>
          <w:szCs w:val="28"/>
        </w:rPr>
        <w:pict>
          <v:roundrect id="_x0000_s1026" style="position:absolute;left:0;text-align:left;margin-left:206.55pt;margin-top:331.05pt;width:105.1pt;height:83.45pt;z-index:251658240" arcsize="10923f">
            <o:extrusion v:ext="view" color="#c00000" on="t"/>
            <v:textbox style="mso-next-textbox:#_x0000_s1026">
              <w:txbxContent>
                <w:p w:rsidR="00543D81" w:rsidRPr="00C836A7" w:rsidRDefault="00543D81" w:rsidP="00543D81">
                  <w:pPr>
                    <w:rPr>
                      <w:b/>
                      <w:color w:val="C00000"/>
                      <w:sz w:val="32"/>
                      <w:szCs w:val="32"/>
                      <w:lang w:val="uk-UA"/>
                    </w:rPr>
                  </w:pPr>
                  <w:r w:rsidRPr="00C836A7">
                    <w:rPr>
                      <w:b/>
                      <w:color w:val="C00000"/>
                      <w:sz w:val="32"/>
                      <w:szCs w:val="32"/>
                      <w:lang w:val="uk-UA"/>
                    </w:rPr>
                    <w:t>Здорова особистість</w:t>
                  </w:r>
                </w:p>
              </w:txbxContent>
            </v:textbox>
          </v:roundrect>
        </w:pict>
      </w:r>
      <w:r w:rsidRPr="00B11171">
        <w:rPr>
          <w:rFonts w:ascii="Times New Roman" w:hAnsi="Times New Roman" w:cs="Times New Roman"/>
          <w:noProof/>
          <w:sz w:val="28"/>
          <w:szCs w:val="28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5" type="#_x0000_t98" style="position:absolute;left:0;text-align:left;margin-left:3.2pt;margin-top:-2.4pt;width:485.05pt;height:75.8pt;z-index:251658240" fillcolor="#4f81bd [3204]" strokecolor="#f2f2f2 [3041]" strokeweight="3pt">
            <v:shadow on="t" type="perspective" color="#243f60 [1604]" opacity=".5" offset="1pt" offset2="-1pt"/>
            <v:textbox style="mso-next-textbox:#_x0000_s1035">
              <w:txbxContent>
                <w:p w:rsidR="00543D81" w:rsidRPr="003566D5" w:rsidRDefault="00543D81" w:rsidP="00543D81">
                  <w:pPr>
                    <w:spacing w:before="240"/>
                    <w:jc w:val="center"/>
                    <w:rPr>
                      <w:rFonts w:ascii="Times New Roman" w:hAnsi="Times New Roman" w:cs="Times New Roman"/>
                      <w:b/>
                      <w:color w:val="FFFF00"/>
                      <w:sz w:val="40"/>
                      <w:szCs w:val="40"/>
                      <w:lang w:val="uk-UA"/>
                    </w:rPr>
                  </w:pPr>
                  <w:r w:rsidRPr="003566D5">
                    <w:rPr>
                      <w:rFonts w:ascii="Times New Roman" w:hAnsi="Times New Roman" w:cs="Times New Roman"/>
                      <w:b/>
                      <w:color w:val="FFFF00"/>
                      <w:sz w:val="40"/>
                      <w:szCs w:val="40"/>
                      <w:lang w:val="uk-UA"/>
                    </w:rPr>
                    <w:t>МОДЕЛЬ ПРЕВЕНТИВНОЇ ОСВІТИ</w:t>
                  </w:r>
                </w:p>
              </w:txbxContent>
            </v:textbox>
          </v:shape>
        </w:pict>
      </w:r>
      <w:r w:rsidRPr="00B11171">
        <w:rPr>
          <w:rFonts w:ascii="Times New Roman" w:hAnsi="Times New Roman" w:cs="Times New Roman"/>
          <w:noProof/>
          <w:sz w:val="28"/>
          <w:szCs w:val="28"/>
        </w:rPr>
        <w:pict>
          <v:shape id="_x0000_s1034" type="#_x0000_t89" style="position:absolute;left:0;text-align:left;margin-left:2.6pt;margin-top:197.05pt;width:80.9pt;height:79.7pt;rotation:90;z-index:251658240" fillcolor="#00b0f0"/>
        </w:pict>
      </w:r>
      <w:r w:rsidRPr="00B11171"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89" style="position:absolute;left:0;text-align:left;margin-left:398.95pt;margin-top:193.65pt;width:95.5pt;height:69.95pt;z-index:251658240" fillcolor="#00b0f0" strokecolor="black [3213]"/>
        </w:pict>
      </w:r>
      <w:r w:rsidRPr="00B11171">
        <w:rPr>
          <w:rFonts w:ascii="Times New Roman" w:hAnsi="Times New Roman" w:cs="Times New Roman"/>
          <w:noProof/>
          <w:sz w:val="28"/>
          <w:szCs w:val="28"/>
        </w:rPr>
        <w:pict>
          <v:shape id="_x0000_s1032" type="#_x0000_t69" style="position:absolute;left:0;text-align:left;margin-left:213pt;margin-top:193.65pt;width:65.55pt;height:38.25pt;z-index:251658240" fillcolor="#00b0f0"/>
        </w:pict>
      </w:r>
      <w:r w:rsidRPr="00B11171"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69" style="position:absolute;left:0;text-align:left;margin-left:195.85pt;margin-top:579.45pt;width:95.65pt;height:38.25pt;z-index:251658240" fillcolor="#00b0f0"/>
        </w:pict>
      </w:r>
      <w:r w:rsidRPr="00B11171">
        <w:rPr>
          <w:rFonts w:ascii="Times New Roman" w:hAnsi="Times New Roman" w:cs="Times New Roman"/>
          <w:noProof/>
          <w:color w:val="00B050"/>
          <w:sz w:val="28"/>
          <w:szCs w:val="28"/>
        </w:rPr>
        <w:pict>
          <v:shape id="_x0000_s1030" type="#_x0000_t69" style="position:absolute;left:0;text-align:left;margin-left:195.85pt;margin-top:118.5pt;width:103.15pt;height:38.25pt;z-index:251658240" fillcolor="#00b0f0"/>
        </w:pict>
      </w:r>
      <w:r w:rsidRPr="00B11171">
        <w:rPr>
          <w:rFonts w:ascii="Times New Roman" w:hAnsi="Times New Roman" w:cs="Times New Roman"/>
          <w:noProof/>
          <w:sz w:val="28"/>
          <w:szCs w:val="28"/>
        </w:rPr>
        <w:pict>
          <v:shapetype id="_x0000_t70" coordsize="21600,21600" o:spt="70" adj="5400,4320" path="m10800,l21600@0@3@0@3@2,21600@2,10800,21600,0@2@1@2@1@0,0@0xe">
            <v:stroke joinstyle="miter"/>
            <v:formulas>
              <v:f eqn="val #1"/>
              <v:f eqn="val #0"/>
              <v:f eqn="sum 21600 0 #1"/>
              <v:f eqn="sum 21600 0 #0"/>
              <v:f eqn="prod #1 #0 10800"/>
              <v:f eqn="sum #1 0 @4"/>
              <v:f eqn="sum 21600 0 @5"/>
            </v:formulas>
            <v:path o:connecttype="custom" o:connectlocs="10800,0;0,@0;@1,10800;0,@2;10800,21600;21600,@2;@3,10800;21600,@0" o:connectangles="270,180,180,180,90,0,0,0" textboxrect="@1,@5,@3,@6"/>
            <v:handles>
              <v:h position="#0,#1" xrange="0,10800" yrange="0,10800"/>
            </v:handles>
          </v:shapetype>
          <v:shape id="_x0000_s1029" type="#_x0000_t70" style="position:absolute;left:0;text-align:left;margin-left:56.1pt;margin-top:344.1pt;width:38.25pt;height:48.35pt;z-index:251658240" fillcolor="#00b0f0"/>
        </w:pict>
      </w:r>
      <w:r w:rsidRPr="00B11171"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70" style="position:absolute;left:0;text-align:left;margin-left:398.95pt;margin-top:338.75pt;width:38.25pt;height:53.7pt;z-index:251658240" fillcolor="#00b0f0"/>
        </w:pic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05789" cy="9065172"/>
            <wp:effectExtent l="19050" t="0" r="23561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543D81" w:rsidRPr="00D870D8" w:rsidRDefault="00543D81" w:rsidP="00543D8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70D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ОПИС МОДЕЛІ ПРЕВЕНТИВНОЇ ОСВІТИ</w:t>
      </w:r>
    </w:p>
    <w:p w:rsidR="00543D81" w:rsidRPr="00D870D8" w:rsidRDefault="00543D81" w:rsidP="00543D81">
      <w:pPr>
        <w:pStyle w:val="3"/>
        <w:ind w:left="0" w:firstLine="0"/>
        <w:jc w:val="center"/>
        <w:rPr>
          <w:lang w:val="uk-UA"/>
        </w:rPr>
      </w:pPr>
      <w:r w:rsidRPr="00D870D8">
        <w:rPr>
          <w:b/>
          <w:lang w:val="uk-UA"/>
        </w:rPr>
        <w:t>(Форми і методи роботи)</w:t>
      </w:r>
    </w:p>
    <w:p w:rsidR="00543D81" w:rsidRPr="00D870D8" w:rsidRDefault="00543D81" w:rsidP="00543D81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70D8">
        <w:rPr>
          <w:rFonts w:ascii="Times New Roman" w:hAnsi="Times New Roman" w:cs="Times New Roman"/>
          <w:b/>
          <w:sz w:val="28"/>
          <w:szCs w:val="28"/>
          <w:lang w:val="uk-UA"/>
        </w:rPr>
        <w:t>1. Сприятливе середовище</w:t>
      </w:r>
    </w:p>
    <w:p w:rsidR="00543D81" w:rsidRPr="00D870D8" w:rsidRDefault="00543D81" w:rsidP="00543D81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870D8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D8">
        <w:rPr>
          <w:rFonts w:ascii="Times New Roman" w:hAnsi="Times New Roman" w:cs="Times New Roman"/>
          <w:sz w:val="28"/>
          <w:szCs w:val="28"/>
        </w:rPr>
        <w:t>комфортних</w:t>
      </w:r>
      <w:proofErr w:type="spellEnd"/>
      <w:r w:rsidRPr="00D870D8">
        <w:rPr>
          <w:rFonts w:ascii="Times New Roman" w:hAnsi="Times New Roman" w:cs="Times New Roman"/>
          <w:sz w:val="28"/>
          <w:szCs w:val="28"/>
        </w:rPr>
        <w:t xml:space="preserve"> умов </w:t>
      </w:r>
      <w:proofErr w:type="spellStart"/>
      <w:r w:rsidRPr="00D870D8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D870D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870D8">
        <w:rPr>
          <w:rFonts w:ascii="Times New Roman" w:hAnsi="Times New Roman" w:cs="Times New Roman"/>
          <w:sz w:val="28"/>
          <w:szCs w:val="28"/>
        </w:rPr>
        <w:t>моделювання</w:t>
      </w:r>
      <w:proofErr w:type="spellEnd"/>
      <w:r w:rsidRPr="00D870D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870D8">
        <w:rPr>
          <w:rFonts w:ascii="Times New Roman" w:hAnsi="Times New Roman" w:cs="Times New Roman"/>
          <w:sz w:val="28"/>
          <w:szCs w:val="28"/>
        </w:rPr>
        <w:t>освітньому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D8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D8">
        <w:rPr>
          <w:rFonts w:ascii="Times New Roman" w:hAnsi="Times New Roman" w:cs="Times New Roman"/>
          <w:sz w:val="28"/>
          <w:szCs w:val="28"/>
        </w:rPr>
        <w:t>зони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D8">
        <w:rPr>
          <w:rFonts w:ascii="Times New Roman" w:hAnsi="Times New Roman" w:cs="Times New Roman"/>
          <w:sz w:val="28"/>
          <w:szCs w:val="28"/>
        </w:rPr>
        <w:t>екологічної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D8">
        <w:rPr>
          <w:rFonts w:ascii="Times New Roman" w:hAnsi="Times New Roman" w:cs="Times New Roman"/>
          <w:sz w:val="28"/>
          <w:szCs w:val="28"/>
        </w:rPr>
        <w:t>комфортності</w:t>
      </w:r>
      <w:proofErr w:type="spellEnd"/>
      <w:r w:rsidRPr="00D870D8">
        <w:rPr>
          <w:rFonts w:ascii="Times New Roman" w:hAnsi="Times New Roman" w:cs="Times New Roman"/>
          <w:sz w:val="28"/>
          <w:szCs w:val="28"/>
        </w:rPr>
        <w:t>);</w:t>
      </w:r>
    </w:p>
    <w:p w:rsidR="00543D81" w:rsidRPr="00D870D8" w:rsidRDefault="00543D81" w:rsidP="00543D81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Pr="00D870D8">
        <w:rPr>
          <w:rFonts w:ascii="Times New Roman" w:hAnsi="Times New Roman" w:cs="Times New Roman"/>
          <w:sz w:val="28"/>
          <w:szCs w:val="28"/>
        </w:rPr>
        <w:t>досконалення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D8">
        <w:rPr>
          <w:rFonts w:ascii="Times New Roman" w:hAnsi="Times New Roman" w:cs="Times New Roman"/>
          <w:sz w:val="28"/>
          <w:szCs w:val="28"/>
        </w:rPr>
        <w:t>матеріально-технічної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D8">
        <w:rPr>
          <w:rFonts w:ascii="Times New Roman" w:hAnsi="Times New Roman" w:cs="Times New Roman"/>
          <w:sz w:val="28"/>
          <w:szCs w:val="28"/>
        </w:rPr>
        <w:t>бази</w:t>
      </w:r>
      <w:proofErr w:type="spellEnd"/>
      <w:r w:rsidRPr="00D870D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870D8"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D8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D87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D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87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D8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D870D8">
        <w:rPr>
          <w:rFonts w:ascii="Times New Roman" w:hAnsi="Times New Roman" w:cs="Times New Roman"/>
          <w:sz w:val="28"/>
          <w:szCs w:val="28"/>
        </w:rPr>
        <w:t>;</w:t>
      </w:r>
    </w:p>
    <w:p w:rsidR="00543D81" w:rsidRPr="00D870D8" w:rsidRDefault="00543D81" w:rsidP="00543D81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70D8">
        <w:rPr>
          <w:rFonts w:ascii="Times New Roman" w:hAnsi="Times New Roman" w:cs="Times New Roman"/>
          <w:sz w:val="28"/>
          <w:szCs w:val="28"/>
          <w:lang w:val="uk-UA"/>
        </w:rPr>
        <w:t>профілактика захворювань через здорове збалансоване харчування;</w:t>
      </w:r>
    </w:p>
    <w:p w:rsidR="00543D81" w:rsidRPr="00D870D8" w:rsidRDefault="00543D81" w:rsidP="00543D81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70D8">
        <w:rPr>
          <w:rFonts w:ascii="Times New Roman" w:hAnsi="Times New Roman" w:cs="Times New Roman"/>
          <w:sz w:val="28"/>
          <w:szCs w:val="28"/>
          <w:lang w:val="uk-UA"/>
        </w:rPr>
        <w:t>дотримання санітарно-гігієнічних вимог, що пред'являються до уроків фізкультури, трудового навчання (провітрювані чисті приміщення, спеціальна форма, визначені нормами фізичні навантаження);</w:t>
      </w:r>
    </w:p>
    <w:p w:rsidR="00543D81" w:rsidRPr="00D870D8" w:rsidRDefault="00543D81" w:rsidP="00543D81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70D8">
        <w:rPr>
          <w:rFonts w:ascii="Times New Roman" w:hAnsi="Times New Roman" w:cs="Times New Roman"/>
          <w:sz w:val="28"/>
          <w:szCs w:val="28"/>
          <w:lang w:val="uk-UA"/>
        </w:rPr>
        <w:t>діагностичний моніторинг фізичного стану, гармонійності розвитку, фізичної підготовленості та працездатності дітей, контроль за станом функцій опорно-рухового апарату та органу зору;</w:t>
      </w:r>
    </w:p>
    <w:p w:rsidR="00543D81" w:rsidRPr="00D870D8" w:rsidRDefault="00543D81" w:rsidP="00543D81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70D8">
        <w:rPr>
          <w:rFonts w:ascii="Times New Roman" w:hAnsi="Times New Roman" w:cs="Times New Roman"/>
          <w:sz w:val="28"/>
          <w:szCs w:val="28"/>
          <w:lang w:val="uk-UA"/>
        </w:rPr>
        <w:t>моніторинг причин, що впливають на погіршення стану здоров'я і порушення гармонійності фізичного розвитку.</w:t>
      </w:r>
    </w:p>
    <w:p w:rsidR="00543D81" w:rsidRPr="00D870D8" w:rsidRDefault="00543D81" w:rsidP="00543D8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70D8">
        <w:rPr>
          <w:rFonts w:ascii="Times New Roman" w:hAnsi="Times New Roman" w:cs="Times New Roman"/>
          <w:b/>
          <w:sz w:val="28"/>
          <w:szCs w:val="28"/>
          <w:lang w:val="uk-UA"/>
        </w:rPr>
        <w:t>2. Підготовка педкадрів</w:t>
      </w:r>
    </w:p>
    <w:p w:rsidR="00543D81" w:rsidRPr="00D870D8" w:rsidRDefault="00543D81" w:rsidP="00543D81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D870D8">
        <w:rPr>
          <w:rFonts w:ascii="Times New Roman" w:hAnsi="Times New Roman" w:cs="Times New Roman"/>
          <w:sz w:val="28"/>
          <w:szCs w:val="28"/>
          <w:lang w:val="uk-UA"/>
        </w:rPr>
        <w:t xml:space="preserve">ідготовка педагогічних кадрів, орієнтованих на ЗСЖ; </w:t>
      </w:r>
    </w:p>
    <w:p w:rsidR="00543D81" w:rsidRPr="00D870D8" w:rsidRDefault="00543D81" w:rsidP="00543D81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70D8">
        <w:rPr>
          <w:rFonts w:ascii="Times New Roman" w:hAnsi="Times New Roman" w:cs="Times New Roman"/>
          <w:sz w:val="28"/>
          <w:szCs w:val="28"/>
          <w:lang w:val="uk-UA"/>
        </w:rPr>
        <w:t xml:space="preserve">створення навчальних посібників, методичних рекомендацій; </w:t>
      </w:r>
    </w:p>
    <w:p w:rsidR="00543D81" w:rsidRPr="00936906" w:rsidRDefault="00543D81" w:rsidP="00543D81">
      <w:pPr>
        <w:pStyle w:val="a3"/>
        <w:numPr>
          <w:ilvl w:val="0"/>
          <w:numId w:val="5"/>
        </w:numPr>
        <w:shd w:val="clear" w:color="auto" w:fill="FFFDFD"/>
        <w:spacing w:after="0" w:line="36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936906">
        <w:rPr>
          <w:rFonts w:ascii="Times New Roman" w:hAnsi="Times New Roman" w:cs="Times New Roman"/>
          <w:sz w:val="28"/>
          <w:szCs w:val="28"/>
          <w:lang w:val="uk-UA"/>
        </w:rPr>
        <w:t>консультація педагогів, батьків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проблеми оздоровлення дітей;</w:t>
      </w:r>
    </w:p>
    <w:p w:rsidR="00543D81" w:rsidRPr="00D870D8" w:rsidRDefault="00543D81" w:rsidP="00543D81">
      <w:pPr>
        <w:pStyle w:val="a4"/>
        <w:numPr>
          <w:ilvl w:val="0"/>
          <w:numId w:val="5"/>
        </w:numPr>
        <w:shd w:val="clear" w:color="auto" w:fill="FFFDFD"/>
        <w:spacing w:before="0" w:beforeAutospacing="0" w:after="0" w:afterAutospacing="0" w:line="360" w:lineRule="auto"/>
        <w:ind w:left="0" w:firstLine="0"/>
        <w:jc w:val="both"/>
        <w:textAlignment w:val="baseline"/>
        <w:rPr>
          <w:color w:val="222222"/>
          <w:sz w:val="28"/>
          <w:szCs w:val="28"/>
          <w:lang w:val="uk-UA"/>
        </w:rPr>
      </w:pPr>
      <w:r w:rsidRPr="00936906">
        <w:rPr>
          <w:sz w:val="28"/>
          <w:szCs w:val="28"/>
          <w:lang w:val="uk-UA"/>
        </w:rPr>
        <w:t>підвищення валеологічної грамотності через роботу педагогічної ради, методичних об'єднань, загальних і батьківських зборів</w:t>
      </w:r>
      <w:r w:rsidRPr="00936906">
        <w:rPr>
          <w:color w:val="222222"/>
          <w:sz w:val="28"/>
          <w:szCs w:val="28"/>
          <w:lang w:val="uk-UA"/>
        </w:rPr>
        <w:t xml:space="preserve">; </w:t>
      </w:r>
    </w:p>
    <w:p w:rsidR="00543D81" w:rsidRPr="00D870D8" w:rsidRDefault="00543D81" w:rsidP="00543D81">
      <w:pPr>
        <w:pStyle w:val="a4"/>
        <w:numPr>
          <w:ilvl w:val="0"/>
          <w:numId w:val="7"/>
        </w:numPr>
        <w:shd w:val="clear" w:color="auto" w:fill="FFFDFD"/>
        <w:spacing w:before="0" w:beforeAutospacing="0" w:after="0" w:afterAutospacing="0" w:line="360" w:lineRule="auto"/>
        <w:ind w:left="0" w:firstLine="0"/>
        <w:jc w:val="both"/>
        <w:textAlignment w:val="baseline"/>
        <w:rPr>
          <w:sz w:val="28"/>
          <w:szCs w:val="28"/>
        </w:rPr>
      </w:pPr>
      <w:r w:rsidRPr="00D870D8">
        <w:rPr>
          <w:sz w:val="28"/>
          <w:szCs w:val="28"/>
          <w:lang w:val="uk-UA"/>
        </w:rPr>
        <w:t xml:space="preserve">наукові семінари, круглі столи, науково – практичні конференції, засідання творчих груп, </w:t>
      </w:r>
      <w:proofErr w:type="spellStart"/>
      <w:r w:rsidRPr="00D870D8">
        <w:rPr>
          <w:sz w:val="28"/>
          <w:szCs w:val="28"/>
        </w:rPr>
        <w:t>дискусійний</w:t>
      </w:r>
      <w:proofErr w:type="spellEnd"/>
      <w:r w:rsidRPr="00D870D8">
        <w:rPr>
          <w:sz w:val="28"/>
          <w:szCs w:val="28"/>
        </w:rPr>
        <w:t xml:space="preserve"> клуб, </w:t>
      </w:r>
    </w:p>
    <w:p w:rsidR="00543D81" w:rsidRPr="00D870D8" w:rsidRDefault="00543D81" w:rsidP="00543D81">
      <w:pPr>
        <w:pStyle w:val="a4"/>
        <w:numPr>
          <w:ilvl w:val="0"/>
          <w:numId w:val="7"/>
        </w:numPr>
        <w:shd w:val="clear" w:color="auto" w:fill="FFFDFD"/>
        <w:spacing w:before="0" w:beforeAutospacing="0" w:after="0" w:afterAutospacing="0" w:line="360" w:lineRule="auto"/>
        <w:ind w:left="0" w:firstLine="0"/>
        <w:jc w:val="both"/>
        <w:textAlignment w:val="baseline"/>
        <w:rPr>
          <w:sz w:val="28"/>
          <w:szCs w:val="28"/>
        </w:rPr>
      </w:pPr>
      <w:r w:rsidRPr="00D870D8">
        <w:rPr>
          <w:sz w:val="28"/>
          <w:szCs w:val="28"/>
          <w:lang w:val="uk-UA"/>
        </w:rPr>
        <w:t>т</w:t>
      </w:r>
      <w:r w:rsidRPr="00D870D8">
        <w:rPr>
          <w:sz w:val="28"/>
          <w:szCs w:val="28"/>
        </w:rPr>
        <w:t xml:space="preserve">ворча </w:t>
      </w:r>
      <w:proofErr w:type="spellStart"/>
      <w:r w:rsidRPr="00D870D8">
        <w:rPr>
          <w:sz w:val="28"/>
          <w:szCs w:val="28"/>
        </w:rPr>
        <w:t>лабораторія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D870D8">
        <w:rPr>
          <w:sz w:val="28"/>
          <w:szCs w:val="28"/>
        </w:rPr>
        <w:t>класних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D870D8">
        <w:rPr>
          <w:sz w:val="28"/>
          <w:szCs w:val="28"/>
        </w:rPr>
        <w:t>керівників</w:t>
      </w:r>
      <w:proofErr w:type="spellEnd"/>
      <w:r w:rsidRPr="00D870D8">
        <w:rPr>
          <w:sz w:val="28"/>
          <w:szCs w:val="28"/>
        </w:rPr>
        <w:t>.</w:t>
      </w:r>
    </w:p>
    <w:p w:rsidR="00543D81" w:rsidRPr="00D870D8" w:rsidRDefault="00543D81" w:rsidP="00543D8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70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proofErr w:type="spellStart"/>
      <w:r w:rsidRPr="00D870D8">
        <w:rPr>
          <w:rFonts w:ascii="Times New Roman" w:hAnsi="Times New Roman" w:cs="Times New Roman"/>
          <w:b/>
          <w:sz w:val="28"/>
          <w:szCs w:val="28"/>
          <w:lang w:val="uk-UA"/>
        </w:rPr>
        <w:t>Здоров′язберігаючі</w:t>
      </w:r>
      <w:proofErr w:type="spellEnd"/>
      <w:r w:rsidRPr="00D870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технології в навчально-виховному процесі</w:t>
      </w:r>
    </w:p>
    <w:p w:rsidR="00543D81" w:rsidRPr="00D870D8" w:rsidRDefault="00543D81" w:rsidP="00543D81">
      <w:pPr>
        <w:pStyle w:val="a3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70D8">
        <w:rPr>
          <w:rFonts w:ascii="Times New Roman" w:hAnsi="Times New Roman" w:cs="Times New Roman"/>
          <w:sz w:val="28"/>
          <w:szCs w:val="28"/>
          <w:lang w:val="uk-UA"/>
        </w:rPr>
        <w:t>Освіта в галузі здоров'я (послідовно спланована програма на весь шкільний курс, орієнтована на фізичні, інтелектуальні, емоційні та соціальні аспекти здоров'я).</w:t>
      </w:r>
    </w:p>
    <w:p w:rsidR="00543D81" w:rsidRPr="00D870D8" w:rsidRDefault="00543D81" w:rsidP="00543D81">
      <w:pPr>
        <w:pStyle w:val="a4"/>
        <w:numPr>
          <w:ilvl w:val="0"/>
          <w:numId w:val="8"/>
        </w:numPr>
        <w:shd w:val="clear" w:color="auto" w:fill="FFFDFD"/>
        <w:spacing w:before="0" w:beforeAutospacing="0" w:after="0" w:afterAutospacing="0" w:line="360" w:lineRule="auto"/>
        <w:ind w:left="0" w:firstLine="0"/>
        <w:jc w:val="both"/>
        <w:textAlignment w:val="baseline"/>
        <w:rPr>
          <w:sz w:val="28"/>
          <w:szCs w:val="28"/>
          <w:lang w:val="uk-UA"/>
        </w:rPr>
      </w:pPr>
      <w:r w:rsidRPr="00D870D8">
        <w:rPr>
          <w:sz w:val="28"/>
          <w:szCs w:val="28"/>
          <w:lang w:val="uk-UA"/>
        </w:rPr>
        <w:lastRenderedPageBreak/>
        <w:t>Виховний і освітній процес у школі будується на основі особистісно-орієнтованого підходу з використанням сучасних методів та інтерактивних технологій:</w:t>
      </w:r>
    </w:p>
    <w:p w:rsidR="00543D81" w:rsidRPr="00D870D8" w:rsidRDefault="00543D81" w:rsidP="00543D81">
      <w:pPr>
        <w:pStyle w:val="a4"/>
        <w:numPr>
          <w:ilvl w:val="0"/>
          <w:numId w:val="5"/>
        </w:numPr>
        <w:shd w:val="clear" w:color="auto" w:fill="FFFDFD"/>
        <w:spacing w:before="0" w:beforeAutospacing="0" w:after="0" w:afterAutospacing="0" w:line="360" w:lineRule="auto"/>
        <w:ind w:left="0" w:firstLine="0"/>
        <w:jc w:val="both"/>
        <w:textAlignment w:val="baseline"/>
        <w:rPr>
          <w:sz w:val="28"/>
          <w:szCs w:val="28"/>
          <w:lang w:val="uk-UA"/>
        </w:rPr>
      </w:pPr>
      <w:r w:rsidRPr="00D870D8">
        <w:rPr>
          <w:sz w:val="28"/>
          <w:szCs w:val="28"/>
          <w:lang w:val="uk-UA"/>
        </w:rPr>
        <w:t xml:space="preserve">ігрових технологій (Д. Ельконін, В Коваленко), </w:t>
      </w:r>
    </w:p>
    <w:p w:rsidR="00543D81" w:rsidRPr="00D870D8" w:rsidRDefault="00543D81" w:rsidP="00543D81">
      <w:pPr>
        <w:pStyle w:val="a4"/>
        <w:numPr>
          <w:ilvl w:val="0"/>
          <w:numId w:val="5"/>
        </w:numPr>
        <w:shd w:val="clear" w:color="auto" w:fill="FFFDFD"/>
        <w:spacing w:before="0" w:beforeAutospacing="0" w:after="0" w:afterAutospacing="0" w:line="360" w:lineRule="auto"/>
        <w:ind w:left="0" w:firstLine="0"/>
        <w:jc w:val="both"/>
        <w:textAlignment w:val="baseline"/>
        <w:rPr>
          <w:sz w:val="28"/>
          <w:szCs w:val="28"/>
          <w:lang w:val="uk-UA"/>
        </w:rPr>
      </w:pPr>
      <w:r w:rsidRPr="00D870D8">
        <w:rPr>
          <w:sz w:val="28"/>
          <w:szCs w:val="28"/>
          <w:lang w:val="uk-UA"/>
        </w:rPr>
        <w:t xml:space="preserve">технології групових творчих справ (К.Бабанов), </w:t>
      </w:r>
    </w:p>
    <w:p w:rsidR="00543D81" w:rsidRPr="00D870D8" w:rsidRDefault="00543D81" w:rsidP="00543D81">
      <w:pPr>
        <w:pStyle w:val="a4"/>
        <w:numPr>
          <w:ilvl w:val="0"/>
          <w:numId w:val="5"/>
        </w:numPr>
        <w:shd w:val="clear" w:color="auto" w:fill="FFFDFD"/>
        <w:spacing w:before="0" w:beforeAutospacing="0" w:after="0" w:afterAutospacing="0" w:line="360" w:lineRule="auto"/>
        <w:ind w:left="0" w:firstLine="0"/>
        <w:jc w:val="both"/>
        <w:textAlignment w:val="baseline"/>
        <w:rPr>
          <w:sz w:val="28"/>
          <w:szCs w:val="28"/>
          <w:lang w:val="uk-UA"/>
        </w:rPr>
      </w:pPr>
      <w:r w:rsidRPr="00D870D8">
        <w:rPr>
          <w:sz w:val="28"/>
          <w:szCs w:val="28"/>
          <w:lang w:val="uk-UA"/>
        </w:rPr>
        <w:t xml:space="preserve">технології створення ситуацій успіху (А. Бєлкін), </w:t>
      </w:r>
    </w:p>
    <w:p w:rsidR="00543D81" w:rsidRPr="00D870D8" w:rsidRDefault="00543D81" w:rsidP="00543D81">
      <w:pPr>
        <w:pStyle w:val="a4"/>
        <w:numPr>
          <w:ilvl w:val="0"/>
          <w:numId w:val="5"/>
        </w:numPr>
        <w:shd w:val="clear" w:color="auto" w:fill="FFFDFD"/>
        <w:spacing w:before="0" w:beforeAutospacing="0" w:after="0" w:afterAutospacing="0" w:line="360" w:lineRule="auto"/>
        <w:ind w:left="0" w:firstLine="0"/>
        <w:jc w:val="both"/>
        <w:textAlignment w:val="baseline"/>
        <w:rPr>
          <w:sz w:val="28"/>
          <w:szCs w:val="28"/>
          <w:lang w:val="uk-UA"/>
        </w:rPr>
      </w:pPr>
      <w:r w:rsidRPr="00D870D8">
        <w:rPr>
          <w:sz w:val="28"/>
          <w:szCs w:val="28"/>
          <w:lang w:val="uk-UA"/>
        </w:rPr>
        <w:t>методу проектів (К.</w:t>
      </w:r>
      <w:proofErr w:type="spellStart"/>
      <w:r w:rsidRPr="00D870D8">
        <w:rPr>
          <w:sz w:val="28"/>
          <w:szCs w:val="28"/>
          <w:lang w:val="uk-UA"/>
        </w:rPr>
        <w:t>Баханов</w:t>
      </w:r>
      <w:proofErr w:type="spellEnd"/>
      <w:r w:rsidRPr="00D870D8">
        <w:rPr>
          <w:sz w:val="28"/>
          <w:szCs w:val="28"/>
          <w:lang w:val="uk-UA"/>
        </w:rPr>
        <w:t xml:space="preserve">), </w:t>
      </w:r>
    </w:p>
    <w:p w:rsidR="00543D81" w:rsidRPr="00D870D8" w:rsidRDefault="00543D81" w:rsidP="00543D81">
      <w:pPr>
        <w:pStyle w:val="a4"/>
        <w:numPr>
          <w:ilvl w:val="0"/>
          <w:numId w:val="5"/>
        </w:numPr>
        <w:shd w:val="clear" w:color="auto" w:fill="FFFDFD"/>
        <w:spacing w:before="0" w:beforeAutospacing="0" w:after="0" w:afterAutospacing="0" w:line="360" w:lineRule="auto"/>
        <w:ind w:left="0" w:firstLine="0"/>
        <w:jc w:val="both"/>
        <w:textAlignment w:val="baseline"/>
        <w:rPr>
          <w:sz w:val="28"/>
          <w:szCs w:val="28"/>
          <w:lang w:val="uk-UA"/>
        </w:rPr>
      </w:pPr>
      <w:r w:rsidRPr="00D870D8">
        <w:rPr>
          <w:sz w:val="28"/>
          <w:szCs w:val="28"/>
          <w:lang w:val="uk-UA"/>
        </w:rPr>
        <w:t>технологія розвитку творчої особистості (Г.</w:t>
      </w:r>
      <w:proofErr w:type="spellStart"/>
      <w:r w:rsidRPr="00D870D8">
        <w:rPr>
          <w:sz w:val="28"/>
          <w:szCs w:val="28"/>
          <w:lang w:val="uk-UA"/>
        </w:rPr>
        <w:t>Альтшуллера</w:t>
      </w:r>
      <w:proofErr w:type="spellEnd"/>
      <w:r w:rsidRPr="00D870D8">
        <w:rPr>
          <w:sz w:val="28"/>
          <w:szCs w:val="28"/>
          <w:lang w:val="uk-UA"/>
        </w:rPr>
        <w:t xml:space="preserve">), </w:t>
      </w:r>
    </w:p>
    <w:p w:rsidR="00543D81" w:rsidRPr="00D870D8" w:rsidRDefault="00543D81" w:rsidP="00543D81">
      <w:pPr>
        <w:pStyle w:val="a4"/>
        <w:numPr>
          <w:ilvl w:val="0"/>
          <w:numId w:val="5"/>
        </w:numPr>
        <w:shd w:val="clear" w:color="auto" w:fill="FFFDFD"/>
        <w:spacing w:before="0" w:beforeAutospacing="0" w:after="0" w:afterAutospacing="0" w:line="360" w:lineRule="auto"/>
        <w:ind w:left="0" w:firstLine="0"/>
        <w:jc w:val="both"/>
        <w:textAlignment w:val="baseline"/>
        <w:rPr>
          <w:sz w:val="28"/>
          <w:szCs w:val="28"/>
          <w:lang w:val="uk-UA"/>
        </w:rPr>
      </w:pPr>
      <w:r w:rsidRPr="00D870D8">
        <w:rPr>
          <w:sz w:val="28"/>
          <w:szCs w:val="28"/>
          <w:lang w:val="uk-UA"/>
        </w:rPr>
        <w:t>інтерактивних технологій (О.</w:t>
      </w:r>
      <w:proofErr w:type="spellStart"/>
      <w:r w:rsidRPr="00D870D8">
        <w:rPr>
          <w:sz w:val="28"/>
          <w:szCs w:val="28"/>
          <w:lang w:val="uk-UA"/>
        </w:rPr>
        <w:t>Пометун</w:t>
      </w:r>
      <w:proofErr w:type="spellEnd"/>
      <w:r w:rsidRPr="00D870D8">
        <w:rPr>
          <w:sz w:val="28"/>
          <w:szCs w:val="28"/>
          <w:lang w:val="uk-UA"/>
        </w:rPr>
        <w:t>, Л.</w:t>
      </w:r>
      <w:proofErr w:type="spellStart"/>
      <w:r w:rsidRPr="00D870D8">
        <w:rPr>
          <w:sz w:val="28"/>
          <w:szCs w:val="28"/>
          <w:lang w:val="uk-UA"/>
        </w:rPr>
        <w:t>Пироженко</w:t>
      </w:r>
      <w:proofErr w:type="spellEnd"/>
      <w:r w:rsidRPr="00D870D8">
        <w:rPr>
          <w:sz w:val="28"/>
          <w:szCs w:val="28"/>
          <w:lang w:val="uk-UA"/>
        </w:rPr>
        <w:t xml:space="preserve">); </w:t>
      </w:r>
    </w:p>
    <w:p w:rsidR="00543D81" w:rsidRDefault="00543D81" w:rsidP="00543D81">
      <w:pPr>
        <w:pStyle w:val="a4"/>
        <w:numPr>
          <w:ilvl w:val="0"/>
          <w:numId w:val="5"/>
        </w:numPr>
        <w:shd w:val="clear" w:color="auto" w:fill="FFFDFD"/>
        <w:spacing w:before="0" w:beforeAutospacing="0" w:after="0" w:afterAutospacing="0" w:line="360" w:lineRule="auto"/>
        <w:ind w:left="0" w:firstLine="0"/>
        <w:jc w:val="both"/>
        <w:textAlignment w:val="baseline"/>
        <w:rPr>
          <w:sz w:val="28"/>
          <w:szCs w:val="28"/>
          <w:lang w:val="uk-UA"/>
        </w:rPr>
      </w:pPr>
      <w:r w:rsidRPr="00D870D8">
        <w:rPr>
          <w:sz w:val="28"/>
          <w:szCs w:val="28"/>
          <w:lang w:val="uk-UA"/>
        </w:rPr>
        <w:t>форм, методів, прийомів виховання: масових, групових, індивідуальних; традиційних, нетрадиційних.</w:t>
      </w:r>
    </w:p>
    <w:p w:rsidR="00543D81" w:rsidRPr="00D870D8" w:rsidRDefault="00543D81" w:rsidP="00543D81">
      <w:pPr>
        <w:pStyle w:val="a4"/>
        <w:numPr>
          <w:ilvl w:val="0"/>
          <w:numId w:val="8"/>
        </w:numPr>
        <w:shd w:val="clear" w:color="auto" w:fill="FFFDFD"/>
        <w:spacing w:before="0" w:beforeAutospacing="0" w:after="0" w:afterAutospacing="0" w:line="360" w:lineRule="auto"/>
        <w:ind w:left="0" w:firstLine="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Обов’язкове застосування на заняттях </w:t>
      </w:r>
      <w:proofErr w:type="spellStart"/>
      <w:r>
        <w:rPr>
          <w:sz w:val="28"/>
          <w:szCs w:val="28"/>
          <w:lang w:val="uk-UA"/>
        </w:rPr>
        <w:t>здоров’язберігаючих</w:t>
      </w:r>
      <w:proofErr w:type="spellEnd"/>
      <w:r>
        <w:rPr>
          <w:sz w:val="28"/>
          <w:szCs w:val="28"/>
          <w:lang w:val="uk-UA"/>
        </w:rPr>
        <w:t xml:space="preserve"> технологій.</w:t>
      </w:r>
    </w:p>
    <w:p w:rsidR="00543D81" w:rsidRPr="00D870D8" w:rsidRDefault="00543D81" w:rsidP="00543D81">
      <w:pPr>
        <w:pStyle w:val="a3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70D8">
        <w:rPr>
          <w:rFonts w:ascii="Times New Roman" w:hAnsi="Times New Roman" w:cs="Times New Roman"/>
          <w:sz w:val="28"/>
          <w:szCs w:val="28"/>
          <w:lang w:val="uk-UA"/>
        </w:rPr>
        <w:t xml:space="preserve">Формуючи екологічну культуру школяра, вчителі ліцею застосовують інноваційні та інтерактивні  технології навчання. Урок - тренінг, урок - подорож, урок - свято, урок - дослідження, уроки серед природи, турніри - вікторини, конкурси, сезонні свята сприяють інтересу маленьких громадян до екологічних проблем Землі, України, Донбасу. </w:t>
      </w:r>
    </w:p>
    <w:p w:rsidR="00543D81" w:rsidRPr="00D870D8" w:rsidRDefault="00543D81" w:rsidP="00543D8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70D8">
        <w:rPr>
          <w:rFonts w:ascii="Times New Roman" w:hAnsi="Times New Roman" w:cs="Times New Roman"/>
          <w:b/>
          <w:sz w:val="28"/>
          <w:szCs w:val="28"/>
          <w:lang w:val="uk-UA"/>
        </w:rPr>
        <w:t>4. Виявлення обдарованості учнів</w:t>
      </w:r>
    </w:p>
    <w:p w:rsidR="00543D81" w:rsidRPr="004E170C" w:rsidRDefault="00543D81" w:rsidP="00543D81">
      <w:pPr>
        <w:pStyle w:val="a4"/>
        <w:numPr>
          <w:ilvl w:val="0"/>
          <w:numId w:val="5"/>
        </w:numPr>
        <w:shd w:val="clear" w:color="auto" w:fill="FFFDFD"/>
        <w:spacing w:before="0" w:beforeAutospacing="0" w:after="0" w:afterAutospacing="0" w:line="360" w:lineRule="auto"/>
        <w:ind w:left="0" w:firstLine="0"/>
        <w:jc w:val="both"/>
        <w:textAlignment w:val="baseline"/>
        <w:rPr>
          <w:sz w:val="28"/>
          <w:szCs w:val="28"/>
        </w:rPr>
      </w:pPr>
      <w:proofErr w:type="spellStart"/>
      <w:proofErr w:type="gramStart"/>
      <w:r w:rsidRPr="00D870D8">
        <w:rPr>
          <w:sz w:val="28"/>
          <w:szCs w:val="28"/>
        </w:rPr>
        <w:t>Соц</w:t>
      </w:r>
      <w:proofErr w:type="gramEnd"/>
      <w:r w:rsidRPr="00D870D8">
        <w:rPr>
          <w:sz w:val="28"/>
          <w:szCs w:val="28"/>
        </w:rPr>
        <w:t>іально-психологічний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D870D8">
        <w:rPr>
          <w:sz w:val="28"/>
          <w:szCs w:val="28"/>
        </w:rPr>
        <w:t>супровід</w:t>
      </w:r>
      <w:proofErr w:type="spellEnd"/>
      <w:r w:rsidRPr="00D870D8">
        <w:rPr>
          <w:sz w:val="28"/>
          <w:szCs w:val="28"/>
        </w:rPr>
        <w:t xml:space="preserve"> у </w:t>
      </w:r>
      <w:proofErr w:type="spellStart"/>
      <w:r w:rsidRPr="00D870D8">
        <w:rPr>
          <w:sz w:val="28"/>
          <w:szCs w:val="28"/>
        </w:rPr>
        <w:t>здійсненні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D870D8">
        <w:rPr>
          <w:sz w:val="28"/>
          <w:szCs w:val="28"/>
        </w:rPr>
        <w:t>допрофільного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D870D8">
        <w:rPr>
          <w:sz w:val="28"/>
          <w:szCs w:val="28"/>
        </w:rPr>
        <w:t>навчання</w:t>
      </w:r>
      <w:proofErr w:type="spellEnd"/>
      <w:r w:rsidRPr="00D870D8">
        <w:rPr>
          <w:sz w:val="28"/>
          <w:szCs w:val="28"/>
        </w:rPr>
        <w:t xml:space="preserve">. </w:t>
      </w:r>
    </w:p>
    <w:p w:rsidR="00543D81" w:rsidRPr="00C11ED4" w:rsidRDefault="00543D81" w:rsidP="00543D81">
      <w:pPr>
        <w:pStyle w:val="a4"/>
        <w:numPr>
          <w:ilvl w:val="0"/>
          <w:numId w:val="5"/>
        </w:numPr>
        <w:shd w:val="clear" w:color="auto" w:fill="FFFDFD"/>
        <w:spacing w:before="0" w:beforeAutospacing="0" w:after="0" w:afterAutospacing="0" w:line="360" w:lineRule="auto"/>
        <w:ind w:left="0" w:firstLine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val="uk-UA"/>
        </w:rPr>
        <w:t>Співпраця з 5 ВНЗ Донецької області.</w:t>
      </w:r>
    </w:p>
    <w:p w:rsidR="00543D81" w:rsidRDefault="00543D81" w:rsidP="00543D81">
      <w:pPr>
        <w:pStyle w:val="a4"/>
        <w:numPr>
          <w:ilvl w:val="0"/>
          <w:numId w:val="5"/>
        </w:numPr>
        <w:shd w:val="clear" w:color="auto" w:fill="FFFDFD"/>
        <w:spacing w:before="0" w:beforeAutospacing="0" w:after="0" w:afterAutospacing="0" w:line="360" w:lineRule="auto"/>
        <w:ind w:left="0" w:firstLine="0"/>
        <w:jc w:val="both"/>
        <w:textAlignment w:val="baseline"/>
        <w:rPr>
          <w:sz w:val="28"/>
          <w:szCs w:val="28"/>
          <w:lang w:val="uk-UA"/>
        </w:rPr>
      </w:pPr>
      <w:proofErr w:type="spellStart"/>
      <w:r w:rsidRPr="009D4F62">
        <w:rPr>
          <w:sz w:val="28"/>
          <w:szCs w:val="28"/>
        </w:rPr>
        <w:t>Педагогічний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9D4F62">
        <w:rPr>
          <w:sz w:val="28"/>
          <w:szCs w:val="28"/>
        </w:rPr>
        <w:t>колектив</w:t>
      </w:r>
      <w:proofErr w:type="spellEnd"/>
      <w:r w:rsidRPr="009D4F62">
        <w:rPr>
          <w:sz w:val="28"/>
          <w:szCs w:val="28"/>
        </w:rPr>
        <w:t xml:space="preserve"> великого </w:t>
      </w:r>
      <w:proofErr w:type="spellStart"/>
      <w:r w:rsidRPr="009D4F62">
        <w:rPr>
          <w:sz w:val="28"/>
          <w:szCs w:val="28"/>
        </w:rPr>
        <w:t>значення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9D4F62">
        <w:rPr>
          <w:sz w:val="28"/>
          <w:szCs w:val="28"/>
        </w:rPr>
        <w:t>надає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9D4F62">
        <w:rPr>
          <w:sz w:val="28"/>
          <w:szCs w:val="28"/>
        </w:rPr>
        <w:t>роботі</w:t>
      </w:r>
      <w:proofErr w:type="spellEnd"/>
      <w:r>
        <w:rPr>
          <w:sz w:val="28"/>
          <w:szCs w:val="28"/>
        </w:rPr>
        <w:t xml:space="preserve"> </w:t>
      </w:r>
      <w:r w:rsidRPr="009D4F62">
        <w:rPr>
          <w:sz w:val="28"/>
          <w:szCs w:val="28"/>
          <w:lang w:val="uk-UA"/>
        </w:rPr>
        <w:t xml:space="preserve">учнів </w:t>
      </w:r>
      <w:proofErr w:type="gramStart"/>
      <w:r w:rsidRPr="009D4F62">
        <w:rPr>
          <w:sz w:val="28"/>
          <w:szCs w:val="28"/>
          <w:lang w:val="uk-UA"/>
        </w:rPr>
        <w:t>в</w:t>
      </w:r>
      <w:proofErr w:type="gramEnd"/>
      <w:r w:rsidRPr="009D4F62">
        <w:rPr>
          <w:sz w:val="28"/>
          <w:szCs w:val="28"/>
          <w:lang w:val="uk-UA"/>
        </w:rPr>
        <w:t xml:space="preserve"> секціях </w:t>
      </w:r>
      <w:r w:rsidRPr="009D4F62">
        <w:rPr>
          <w:sz w:val="28"/>
          <w:szCs w:val="28"/>
        </w:rPr>
        <w:t>МАН.</w:t>
      </w:r>
    </w:p>
    <w:p w:rsidR="00543D81" w:rsidRPr="00275547" w:rsidRDefault="00543D81" w:rsidP="00543D81">
      <w:pPr>
        <w:pStyle w:val="Style7"/>
        <w:widowControl/>
        <w:numPr>
          <w:ilvl w:val="0"/>
          <w:numId w:val="5"/>
        </w:numPr>
        <w:spacing w:line="360" w:lineRule="auto"/>
        <w:ind w:left="0" w:firstLine="0"/>
        <w:rPr>
          <w:bCs/>
          <w:sz w:val="28"/>
          <w:szCs w:val="28"/>
        </w:rPr>
      </w:pPr>
      <w:r>
        <w:rPr>
          <w:rStyle w:val="FontStyle27"/>
          <w:sz w:val="28"/>
          <w:szCs w:val="28"/>
        </w:rPr>
        <w:t>У</w:t>
      </w:r>
      <w:r w:rsidRPr="00275547">
        <w:rPr>
          <w:rStyle w:val="FontStyle27"/>
          <w:sz w:val="28"/>
          <w:szCs w:val="28"/>
        </w:rPr>
        <w:t>часть у міжнародних та обласних конкурсах «Мій рідний край»</w:t>
      </w:r>
      <w:r>
        <w:rPr>
          <w:rStyle w:val="FontStyle27"/>
          <w:sz w:val="28"/>
          <w:szCs w:val="28"/>
        </w:rPr>
        <w:t xml:space="preserve"> та ін.</w:t>
      </w:r>
    </w:p>
    <w:p w:rsidR="00543D81" w:rsidRDefault="00543D81" w:rsidP="00543D81">
      <w:pPr>
        <w:pStyle w:val="a4"/>
        <w:numPr>
          <w:ilvl w:val="0"/>
          <w:numId w:val="5"/>
        </w:numPr>
        <w:shd w:val="clear" w:color="auto" w:fill="FFFDFD"/>
        <w:spacing w:before="0" w:beforeAutospacing="0" w:after="0" w:afterAutospacing="0" w:line="360" w:lineRule="auto"/>
        <w:ind w:left="0" w:firstLine="0"/>
        <w:jc w:val="both"/>
        <w:textAlignment w:val="baseline"/>
        <w:rPr>
          <w:sz w:val="28"/>
          <w:szCs w:val="28"/>
          <w:lang w:val="uk-UA"/>
        </w:rPr>
      </w:pPr>
      <w:r w:rsidRPr="009D4F62">
        <w:rPr>
          <w:sz w:val="28"/>
          <w:szCs w:val="28"/>
          <w:lang w:val="uk-UA"/>
        </w:rPr>
        <w:t xml:space="preserve">Відбуваються учнівські конференції. </w:t>
      </w:r>
    </w:p>
    <w:p w:rsidR="00543D81" w:rsidRPr="009D4F62" w:rsidRDefault="00543D81" w:rsidP="00543D81">
      <w:pPr>
        <w:pStyle w:val="a4"/>
        <w:numPr>
          <w:ilvl w:val="0"/>
          <w:numId w:val="5"/>
        </w:numPr>
        <w:shd w:val="clear" w:color="auto" w:fill="FFFDFD"/>
        <w:spacing w:before="0" w:beforeAutospacing="0" w:after="0" w:afterAutospacing="0" w:line="360" w:lineRule="auto"/>
        <w:ind w:left="0" w:firstLine="0"/>
        <w:jc w:val="both"/>
        <w:textAlignment w:val="baseline"/>
        <w:rPr>
          <w:sz w:val="28"/>
          <w:szCs w:val="28"/>
          <w:lang w:val="uk-UA"/>
        </w:rPr>
      </w:pPr>
      <w:r w:rsidRPr="009D4F62">
        <w:rPr>
          <w:sz w:val="28"/>
          <w:szCs w:val="28"/>
          <w:lang w:val="uk-UA"/>
        </w:rPr>
        <w:t>Функціонує система стимулювання.</w:t>
      </w:r>
    </w:p>
    <w:p w:rsidR="00543D81" w:rsidRPr="00D870D8" w:rsidRDefault="00543D81" w:rsidP="00543D81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5. </w:t>
      </w:r>
      <w:r w:rsidRPr="00D870D8">
        <w:rPr>
          <w:rFonts w:ascii="Times New Roman" w:hAnsi="Times New Roman" w:cs="Times New Roman"/>
          <w:b/>
          <w:sz w:val="28"/>
          <w:szCs w:val="28"/>
          <w:lang w:val="uk-UA"/>
        </w:rPr>
        <w:t>Оздоровчий центр «Веселка»</w:t>
      </w:r>
    </w:p>
    <w:p w:rsidR="00543D81" w:rsidRPr="00D870D8" w:rsidRDefault="00543D81" w:rsidP="00543D81">
      <w:pPr>
        <w:pStyle w:val="a3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70D8">
        <w:rPr>
          <w:rFonts w:ascii="Times New Roman" w:hAnsi="Times New Roman" w:cs="Times New Roman"/>
          <w:sz w:val="28"/>
          <w:szCs w:val="28"/>
          <w:lang w:val="uk-UA"/>
        </w:rPr>
        <w:t>Робота Шкільної ради сприяння зміцненню здоров'я:</w:t>
      </w:r>
    </w:p>
    <w:p w:rsidR="00543D81" w:rsidRPr="00D870D8" w:rsidRDefault="00543D81" w:rsidP="00543D81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70D8">
        <w:rPr>
          <w:rFonts w:ascii="Times New Roman" w:hAnsi="Times New Roman" w:cs="Times New Roman"/>
          <w:sz w:val="28"/>
          <w:szCs w:val="28"/>
          <w:lang w:val="uk-UA"/>
        </w:rPr>
        <w:t xml:space="preserve">оцінка стану здоров'я педагогічного та технічного персоналу, рівень його компетентності з даного питання, готовність до системних дій щодо збереження здоров'я; </w:t>
      </w:r>
    </w:p>
    <w:p w:rsidR="00543D81" w:rsidRPr="00D870D8" w:rsidRDefault="00543D81" w:rsidP="00543D81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70D8">
        <w:rPr>
          <w:rFonts w:ascii="Times New Roman" w:hAnsi="Times New Roman" w:cs="Times New Roman"/>
          <w:sz w:val="28"/>
          <w:szCs w:val="28"/>
          <w:lang w:val="uk-UA"/>
        </w:rPr>
        <w:t xml:space="preserve">підтримка роботи персоналу, спрямованої на забезпечення здоров'я учнів; </w:t>
      </w:r>
    </w:p>
    <w:p w:rsidR="00543D81" w:rsidRPr="00D870D8" w:rsidRDefault="00543D81" w:rsidP="00543D81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870D8">
        <w:rPr>
          <w:rFonts w:ascii="Times New Roman" w:hAnsi="Times New Roman" w:cs="Times New Roman"/>
          <w:sz w:val="28"/>
          <w:szCs w:val="28"/>
          <w:lang w:val="uk-UA"/>
        </w:rPr>
        <w:lastRenderedPageBreak/>
        <w:t>п</w:t>
      </w:r>
      <w:proofErr w:type="spellStart"/>
      <w:r w:rsidRPr="00D870D8">
        <w:rPr>
          <w:rFonts w:ascii="Times New Roman" w:hAnsi="Times New Roman" w:cs="Times New Roman"/>
          <w:sz w:val="28"/>
          <w:szCs w:val="28"/>
        </w:rPr>
        <w:t>рофілактика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D8">
        <w:rPr>
          <w:rFonts w:ascii="Times New Roman" w:hAnsi="Times New Roman" w:cs="Times New Roman"/>
          <w:sz w:val="28"/>
          <w:szCs w:val="28"/>
        </w:rPr>
        <w:t>стомлюваності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D8">
        <w:rPr>
          <w:rFonts w:ascii="Times New Roman" w:hAnsi="Times New Roman" w:cs="Times New Roman"/>
          <w:sz w:val="28"/>
          <w:szCs w:val="28"/>
        </w:rPr>
        <w:t>школярів</w:t>
      </w:r>
      <w:proofErr w:type="spellEnd"/>
      <w:r w:rsidRPr="00D870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70D8">
        <w:rPr>
          <w:rFonts w:ascii="Times New Roman" w:hAnsi="Times New Roman" w:cs="Times New Roman"/>
          <w:sz w:val="28"/>
          <w:szCs w:val="28"/>
        </w:rPr>
        <w:t>охорон</w:t>
      </w:r>
      <w:proofErr w:type="spellEnd"/>
      <w:r w:rsidRPr="00D870D8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870D8">
        <w:rPr>
          <w:rFonts w:ascii="Times New Roman" w:hAnsi="Times New Roman" w:cs="Times New Roman"/>
          <w:sz w:val="28"/>
          <w:szCs w:val="28"/>
        </w:rPr>
        <w:t>зору</w:t>
      </w:r>
      <w:proofErr w:type="spellEnd"/>
      <w:r w:rsidRPr="00D870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70D8">
        <w:rPr>
          <w:rFonts w:ascii="Times New Roman" w:hAnsi="Times New Roman" w:cs="Times New Roman"/>
          <w:sz w:val="28"/>
          <w:szCs w:val="28"/>
        </w:rPr>
        <w:t>опорно-рухового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D8"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 w:rsidRPr="00D870D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870D8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D870D8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543D81" w:rsidRPr="00D870D8" w:rsidRDefault="00543D81" w:rsidP="00543D81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70D8">
        <w:rPr>
          <w:rStyle w:val="FontStyle13"/>
          <w:sz w:val="28"/>
          <w:szCs w:val="28"/>
        </w:rPr>
        <w:t>психолого-педагогічний</w:t>
      </w:r>
      <w:proofErr w:type="spellEnd"/>
      <w:r>
        <w:rPr>
          <w:rStyle w:val="FontStyle13"/>
          <w:sz w:val="28"/>
          <w:szCs w:val="28"/>
        </w:rPr>
        <w:t xml:space="preserve"> </w:t>
      </w:r>
      <w:proofErr w:type="spellStart"/>
      <w:r w:rsidRPr="00D870D8">
        <w:rPr>
          <w:rStyle w:val="FontStyle13"/>
          <w:sz w:val="28"/>
          <w:szCs w:val="28"/>
        </w:rPr>
        <w:t>супровід</w:t>
      </w:r>
      <w:proofErr w:type="spellEnd"/>
      <w:r>
        <w:rPr>
          <w:rStyle w:val="FontStyle13"/>
          <w:sz w:val="28"/>
          <w:szCs w:val="28"/>
        </w:rPr>
        <w:t xml:space="preserve"> </w:t>
      </w:r>
      <w:proofErr w:type="spellStart"/>
      <w:proofErr w:type="gramStart"/>
      <w:r w:rsidRPr="00D870D8">
        <w:rPr>
          <w:rStyle w:val="FontStyle13"/>
          <w:sz w:val="28"/>
          <w:szCs w:val="28"/>
        </w:rPr>
        <w:t>д</w:t>
      </w:r>
      <w:proofErr w:type="gramEnd"/>
      <w:r w:rsidRPr="00D870D8">
        <w:rPr>
          <w:rStyle w:val="FontStyle13"/>
          <w:sz w:val="28"/>
          <w:szCs w:val="28"/>
        </w:rPr>
        <w:t>ітей</w:t>
      </w:r>
      <w:proofErr w:type="spellEnd"/>
      <w:r>
        <w:rPr>
          <w:rStyle w:val="FontStyle13"/>
          <w:sz w:val="28"/>
          <w:szCs w:val="28"/>
        </w:rPr>
        <w:t xml:space="preserve"> </w:t>
      </w:r>
      <w:proofErr w:type="spellStart"/>
      <w:r w:rsidRPr="00D870D8">
        <w:rPr>
          <w:rStyle w:val="FontStyle13"/>
          <w:sz w:val="28"/>
          <w:szCs w:val="28"/>
        </w:rPr>
        <w:t>пільгових</w:t>
      </w:r>
      <w:proofErr w:type="spellEnd"/>
      <w:r>
        <w:rPr>
          <w:rStyle w:val="FontStyle13"/>
          <w:sz w:val="28"/>
          <w:szCs w:val="28"/>
        </w:rPr>
        <w:t xml:space="preserve"> </w:t>
      </w:r>
      <w:proofErr w:type="spellStart"/>
      <w:r w:rsidRPr="00D870D8">
        <w:rPr>
          <w:rStyle w:val="FontStyle13"/>
          <w:sz w:val="28"/>
          <w:szCs w:val="28"/>
        </w:rPr>
        <w:t>категорій</w:t>
      </w:r>
      <w:proofErr w:type="spellEnd"/>
      <w:r w:rsidRPr="00D870D8">
        <w:rPr>
          <w:rStyle w:val="FontStyle13"/>
          <w:sz w:val="28"/>
          <w:szCs w:val="28"/>
          <w:lang w:val="uk-UA"/>
        </w:rPr>
        <w:t>;</w:t>
      </w:r>
    </w:p>
    <w:p w:rsidR="00543D81" w:rsidRPr="00D870D8" w:rsidRDefault="00543D81" w:rsidP="00543D81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70D8">
        <w:rPr>
          <w:rFonts w:ascii="Times New Roman" w:hAnsi="Times New Roman" w:cs="Times New Roman"/>
          <w:sz w:val="28"/>
          <w:szCs w:val="28"/>
          <w:lang w:val="uk-UA"/>
        </w:rPr>
        <w:t>на базі бібліотеки комплектація бібліотечки з проблем здоров'я і здорового способу життя;</w:t>
      </w:r>
    </w:p>
    <w:p w:rsidR="00543D81" w:rsidRPr="00D870D8" w:rsidRDefault="00543D81" w:rsidP="00543D81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70D8">
        <w:rPr>
          <w:rFonts w:ascii="Times New Roman" w:hAnsi="Times New Roman" w:cs="Times New Roman"/>
          <w:sz w:val="28"/>
          <w:szCs w:val="28"/>
          <w:lang w:val="uk-UA"/>
        </w:rPr>
        <w:t>створення позитивних рольових моделей.</w:t>
      </w:r>
    </w:p>
    <w:p w:rsidR="00543D81" w:rsidRPr="00D870D8" w:rsidRDefault="00543D81" w:rsidP="00543D81">
      <w:pPr>
        <w:pStyle w:val="a3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70D8">
        <w:rPr>
          <w:rFonts w:ascii="Times New Roman" w:hAnsi="Times New Roman" w:cs="Times New Roman"/>
          <w:sz w:val="28"/>
          <w:szCs w:val="28"/>
          <w:lang w:val="uk-UA"/>
        </w:rPr>
        <w:t xml:space="preserve">Прийом дітей до перших класів: </w:t>
      </w:r>
    </w:p>
    <w:p w:rsidR="00543D81" w:rsidRPr="00D870D8" w:rsidRDefault="00543D81" w:rsidP="00543D81">
      <w:pPr>
        <w:pStyle w:val="a3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70D8">
        <w:rPr>
          <w:rFonts w:ascii="Times New Roman" w:hAnsi="Times New Roman" w:cs="Times New Roman"/>
          <w:sz w:val="28"/>
          <w:szCs w:val="28"/>
          <w:lang w:val="uk-UA"/>
        </w:rPr>
        <w:t xml:space="preserve">діагностика </w:t>
      </w:r>
      <w:proofErr w:type="spellStart"/>
      <w:r w:rsidRPr="00D870D8">
        <w:rPr>
          <w:rFonts w:ascii="Times New Roman" w:hAnsi="Times New Roman" w:cs="Times New Roman"/>
          <w:sz w:val="28"/>
          <w:szCs w:val="28"/>
          <w:lang w:val="uk-UA"/>
        </w:rPr>
        <w:t>фізіолого-гігієнічної</w:t>
      </w:r>
      <w:proofErr w:type="spellEnd"/>
      <w:r w:rsidRPr="00D870D8">
        <w:rPr>
          <w:rFonts w:ascii="Times New Roman" w:hAnsi="Times New Roman" w:cs="Times New Roman"/>
          <w:sz w:val="28"/>
          <w:szCs w:val="28"/>
          <w:lang w:val="uk-UA"/>
        </w:rPr>
        <w:t xml:space="preserve"> готовності, ступеню біологічної зрілості з метою раннього виявлення можливих відхилень у стані здоров'я;</w:t>
      </w:r>
    </w:p>
    <w:p w:rsidR="00543D81" w:rsidRPr="00672024" w:rsidRDefault="00543D81" w:rsidP="00543D81">
      <w:pPr>
        <w:pStyle w:val="a3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70D8">
        <w:rPr>
          <w:rFonts w:ascii="Times New Roman" w:hAnsi="Times New Roman" w:cs="Times New Roman"/>
          <w:sz w:val="28"/>
          <w:szCs w:val="28"/>
          <w:lang w:val="uk-UA"/>
        </w:rPr>
        <w:t>розробка психолог</w:t>
      </w:r>
      <w:r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D870D8">
        <w:rPr>
          <w:rFonts w:ascii="Times New Roman" w:hAnsi="Times New Roman" w:cs="Times New Roman"/>
          <w:sz w:val="28"/>
          <w:szCs w:val="28"/>
          <w:lang w:val="uk-UA"/>
        </w:rPr>
        <w:t xml:space="preserve"> спільно з педагогами та батьками комплексу розвиваючих, профілактичних і </w:t>
      </w:r>
      <w:proofErr w:type="spellStart"/>
      <w:r w:rsidRPr="00D870D8">
        <w:rPr>
          <w:rFonts w:ascii="Times New Roman" w:hAnsi="Times New Roman" w:cs="Times New Roman"/>
          <w:sz w:val="28"/>
          <w:szCs w:val="28"/>
          <w:lang w:val="uk-UA"/>
        </w:rPr>
        <w:t>корекцій</w:t>
      </w:r>
      <w:r>
        <w:rPr>
          <w:rFonts w:ascii="Times New Roman" w:hAnsi="Times New Roman" w:cs="Times New Roman"/>
          <w:sz w:val="28"/>
          <w:szCs w:val="28"/>
          <w:lang w:val="uk-UA"/>
        </w:rPr>
        <w:t>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вправ для заняття з дітьми</w:t>
      </w:r>
      <w:r w:rsidRPr="00D870D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43D81" w:rsidRPr="00D870D8" w:rsidRDefault="00543D81" w:rsidP="00543D81">
      <w:pPr>
        <w:pStyle w:val="a3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70D8">
        <w:rPr>
          <w:rFonts w:ascii="Times New Roman" w:hAnsi="Times New Roman" w:cs="Times New Roman"/>
          <w:sz w:val="28"/>
          <w:szCs w:val="28"/>
          <w:lang w:val="uk-UA"/>
        </w:rPr>
        <w:t xml:space="preserve">Робота медичного кабінету: </w:t>
      </w:r>
    </w:p>
    <w:p w:rsidR="00543D81" w:rsidRPr="00D870D8" w:rsidRDefault="00543D81" w:rsidP="00543D81">
      <w:pPr>
        <w:pStyle w:val="a3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70D8">
        <w:rPr>
          <w:rFonts w:ascii="Times New Roman" w:hAnsi="Times New Roman" w:cs="Times New Roman"/>
          <w:sz w:val="28"/>
          <w:szCs w:val="28"/>
          <w:lang w:val="uk-UA"/>
        </w:rPr>
        <w:t>профілактика та раннє втручання, включаючи надання невідкладної допомоги, першої допомоги;</w:t>
      </w:r>
    </w:p>
    <w:p w:rsidR="00543D81" w:rsidRPr="00D870D8" w:rsidRDefault="00543D81" w:rsidP="00543D81">
      <w:pPr>
        <w:pStyle w:val="a3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70D8">
        <w:rPr>
          <w:rFonts w:ascii="Times New Roman" w:hAnsi="Times New Roman" w:cs="Times New Roman"/>
          <w:sz w:val="28"/>
          <w:szCs w:val="28"/>
          <w:lang w:val="uk-UA"/>
        </w:rPr>
        <w:t>робота з хронічно хворими дітьми, зв'язок з медичними установами за місцем проживання;</w:t>
      </w:r>
    </w:p>
    <w:p w:rsidR="00543D81" w:rsidRPr="00D870D8" w:rsidRDefault="00543D81" w:rsidP="00543D81">
      <w:pPr>
        <w:pStyle w:val="a3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70D8">
        <w:rPr>
          <w:rFonts w:ascii="Times New Roman" w:hAnsi="Times New Roman" w:cs="Times New Roman"/>
          <w:sz w:val="28"/>
          <w:szCs w:val="28"/>
          <w:lang w:val="uk-UA"/>
        </w:rPr>
        <w:t>формування і відстеження правил харчування в класах і їдальні; контроль за процесом приготування їжі; домагатися вітамінізації раціону харчування;</w:t>
      </w:r>
    </w:p>
    <w:p w:rsidR="00543D81" w:rsidRPr="00D870D8" w:rsidRDefault="00543D81" w:rsidP="00543D81">
      <w:pPr>
        <w:pStyle w:val="a3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70D8">
        <w:rPr>
          <w:rFonts w:ascii="Times New Roman" w:hAnsi="Times New Roman" w:cs="Times New Roman"/>
          <w:sz w:val="28"/>
          <w:szCs w:val="28"/>
          <w:lang w:val="uk-UA"/>
        </w:rPr>
        <w:t>формування спеціальних медичних груп учнів щорічно до початку навчального року.</w:t>
      </w:r>
    </w:p>
    <w:p w:rsidR="00543D81" w:rsidRPr="00D870D8" w:rsidRDefault="00543D81" w:rsidP="00543D81">
      <w:pPr>
        <w:pStyle w:val="a3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70D8">
        <w:rPr>
          <w:rFonts w:ascii="Times New Roman" w:hAnsi="Times New Roman" w:cs="Times New Roman"/>
          <w:sz w:val="28"/>
          <w:szCs w:val="28"/>
          <w:lang w:val="uk-UA"/>
        </w:rPr>
        <w:t xml:space="preserve">Фізичне виховання (фізична культура і спорт, трудові навички): </w:t>
      </w:r>
    </w:p>
    <w:p w:rsidR="00543D81" w:rsidRPr="00D870D8" w:rsidRDefault="00543D81" w:rsidP="00543D81">
      <w:pPr>
        <w:pStyle w:val="a3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послідовно спланована шкільна програма</w:t>
      </w:r>
      <w:r w:rsidRPr="00D870D8">
        <w:rPr>
          <w:rFonts w:ascii="Times New Roman" w:hAnsi="Times New Roman" w:cs="Times New Roman"/>
          <w:sz w:val="28"/>
          <w:szCs w:val="28"/>
          <w:lang w:val="uk-UA"/>
        </w:rPr>
        <w:t xml:space="preserve"> на весь курс навчання фізичним навичкам і фізичної активності, придатну для всіх школярів;</w:t>
      </w:r>
    </w:p>
    <w:p w:rsidR="00543D81" w:rsidRPr="00D870D8" w:rsidRDefault="00543D81" w:rsidP="00543D81">
      <w:pPr>
        <w:pStyle w:val="a3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70D8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динамічних пауз на всіх уроках в 1- 11 класах; </w:t>
      </w:r>
    </w:p>
    <w:p w:rsidR="00543D81" w:rsidRPr="00D870D8" w:rsidRDefault="00543D81" w:rsidP="00543D81">
      <w:pPr>
        <w:pStyle w:val="a3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870D8">
        <w:rPr>
          <w:rFonts w:ascii="Times New Roman" w:hAnsi="Times New Roman" w:cs="Times New Roman"/>
          <w:sz w:val="28"/>
          <w:szCs w:val="28"/>
          <w:lang w:val="uk-UA"/>
        </w:rPr>
        <w:t>о</w:t>
      </w:r>
      <w:proofErr w:type="spellStart"/>
      <w:r w:rsidRPr="00D870D8">
        <w:rPr>
          <w:rFonts w:ascii="Times New Roman" w:hAnsi="Times New Roman" w:cs="Times New Roman"/>
          <w:sz w:val="28"/>
          <w:szCs w:val="28"/>
        </w:rPr>
        <w:t>рганізація</w:t>
      </w:r>
      <w:proofErr w:type="spellEnd"/>
      <w:r w:rsidRPr="00D870D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870D8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D8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D8">
        <w:rPr>
          <w:rFonts w:ascii="Times New Roman" w:hAnsi="Times New Roman" w:cs="Times New Roman"/>
          <w:sz w:val="28"/>
          <w:szCs w:val="28"/>
        </w:rPr>
        <w:t>прогулянок</w:t>
      </w:r>
      <w:proofErr w:type="spellEnd"/>
      <w:r w:rsidRPr="00D870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70D8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D870D8">
        <w:rPr>
          <w:rFonts w:ascii="Times New Roman" w:hAnsi="Times New Roman" w:cs="Times New Roman"/>
          <w:sz w:val="28"/>
          <w:szCs w:val="28"/>
        </w:rPr>
        <w:t>початковій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D8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D870D8">
        <w:rPr>
          <w:rFonts w:ascii="Times New Roman" w:hAnsi="Times New Roman" w:cs="Times New Roman"/>
          <w:sz w:val="28"/>
          <w:szCs w:val="28"/>
        </w:rPr>
        <w:t>;</w:t>
      </w:r>
    </w:p>
    <w:p w:rsidR="00543D81" w:rsidRPr="00D870D8" w:rsidRDefault="00543D81" w:rsidP="00543D81">
      <w:pPr>
        <w:pStyle w:val="a3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870D8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Pr="00D870D8">
        <w:rPr>
          <w:rFonts w:ascii="Times New Roman" w:hAnsi="Times New Roman" w:cs="Times New Roman"/>
          <w:sz w:val="28"/>
          <w:szCs w:val="28"/>
        </w:rPr>
        <w:t>роведення</w:t>
      </w:r>
      <w:proofErr w:type="spellEnd"/>
      <w:r w:rsidRPr="00D870D8">
        <w:rPr>
          <w:rFonts w:ascii="Times New Roman" w:hAnsi="Times New Roman" w:cs="Times New Roman"/>
          <w:sz w:val="28"/>
          <w:szCs w:val="28"/>
        </w:rPr>
        <w:t xml:space="preserve"> «</w:t>
      </w:r>
      <w:r w:rsidRPr="00D870D8">
        <w:rPr>
          <w:rFonts w:ascii="Times New Roman" w:hAnsi="Times New Roman" w:cs="Times New Roman"/>
          <w:sz w:val="28"/>
          <w:szCs w:val="28"/>
          <w:lang w:val="uk-UA"/>
        </w:rPr>
        <w:t>Д</w:t>
      </w:r>
      <w:proofErr w:type="spellStart"/>
      <w:r w:rsidRPr="00D870D8">
        <w:rPr>
          <w:rFonts w:ascii="Times New Roman" w:hAnsi="Times New Roman" w:cs="Times New Roman"/>
          <w:sz w:val="28"/>
          <w:szCs w:val="28"/>
        </w:rPr>
        <w:t>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D8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D870D8">
        <w:rPr>
          <w:rFonts w:ascii="Times New Roman" w:hAnsi="Times New Roman" w:cs="Times New Roman"/>
          <w:sz w:val="28"/>
          <w:szCs w:val="28"/>
        </w:rPr>
        <w:t>»</w:t>
      </w:r>
      <w:r w:rsidRPr="00D870D8">
        <w:rPr>
          <w:rFonts w:ascii="Times New Roman" w:hAnsi="Times New Roman" w:cs="Times New Roman"/>
          <w:sz w:val="28"/>
          <w:szCs w:val="28"/>
          <w:lang w:val="uk-UA"/>
        </w:rPr>
        <w:t xml:space="preserve"> та «Днів індійця» у </w:t>
      </w:r>
      <w:proofErr w:type="spellStart"/>
      <w:r w:rsidRPr="00D870D8">
        <w:rPr>
          <w:rFonts w:ascii="Times New Roman" w:hAnsi="Times New Roman" w:cs="Times New Roman"/>
          <w:sz w:val="28"/>
          <w:szCs w:val="28"/>
          <w:lang w:val="uk-UA"/>
        </w:rPr>
        <w:t>Велико-Анадольському</w:t>
      </w:r>
      <w:proofErr w:type="spellEnd"/>
      <w:r w:rsidRPr="00D870D8">
        <w:rPr>
          <w:rFonts w:ascii="Times New Roman" w:hAnsi="Times New Roman" w:cs="Times New Roman"/>
          <w:sz w:val="28"/>
          <w:szCs w:val="28"/>
          <w:lang w:val="uk-UA"/>
        </w:rPr>
        <w:t xml:space="preserve"> лісі</w:t>
      </w:r>
      <w:proofErr w:type="spellStart"/>
      <w:r w:rsidRPr="00D870D8"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D8"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D8">
        <w:rPr>
          <w:rFonts w:ascii="Times New Roman" w:hAnsi="Times New Roman" w:cs="Times New Roman"/>
          <w:sz w:val="28"/>
          <w:szCs w:val="28"/>
        </w:rPr>
        <w:t>залученням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D8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D8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D870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70D8">
        <w:rPr>
          <w:rFonts w:ascii="Times New Roman" w:hAnsi="Times New Roman" w:cs="Times New Roman"/>
          <w:sz w:val="28"/>
          <w:szCs w:val="28"/>
        </w:rPr>
        <w:t>викладачів</w:t>
      </w:r>
      <w:proofErr w:type="spellEnd"/>
      <w:r w:rsidRPr="00D87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D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87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D8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D870D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43D81" w:rsidRPr="00D870D8" w:rsidRDefault="00543D81" w:rsidP="00543D81">
      <w:pPr>
        <w:pStyle w:val="a3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70D8"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spellStart"/>
      <w:r w:rsidRPr="00D870D8">
        <w:rPr>
          <w:rFonts w:ascii="Times New Roman" w:hAnsi="Times New Roman" w:cs="Times New Roman"/>
          <w:sz w:val="28"/>
          <w:szCs w:val="28"/>
        </w:rPr>
        <w:t>портивні</w:t>
      </w:r>
      <w:proofErr w:type="spellEnd"/>
      <w:r w:rsidRPr="00D870D8">
        <w:rPr>
          <w:rFonts w:ascii="Times New Roman" w:hAnsi="Times New Roman" w:cs="Times New Roman"/>
          <w:sz w:val="28"/>
          <w:szCs w:val="28"/>
        </w:rPr>
        <w:t xml:space="preserve"> заходи</w:t>
      </w:r>
      <w:r w:rsidRPr="00D870D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43D81" w:rsidRPr="00D870D8" w:rsidRDefault="00543D81" w:rsidP="00543D81">
      <w:pPr>
        <w:pStyle w:val="Style2"/>
        <w:widowControl/>
        <w:numPr>
          <w:ilvl w:val="0"/>
          <w:numId w:val="9"/>
        </w:numPr>
        <w:spacing w:line="360" w:lineRule="auto"/>
        <w:ind w:left="0" w:firstLine="0"/>
        <w:rPr>
          <w:sz w:val="28"/>
          <w:szCs w:val="28"/>
        </w:rPr>
      </w:pPr>
      <w:r w:rsidRPr="00D870D8">
        <w:rPr>
          <w:sz w:val="28"/>
          <w:szCs w:val="28"/>
        </w:rPr>
        <w:t xml:space="preserve"> Щорічний м</w:t>
      </w:r>
      <w:r w:rsidRPr="00D870D8">
        <w:rPr>
          <w:rStyle w:val="FontStyle13"/>
          <w:sz w:val="28"/>
          <w:szCs w:val="28"/>
        </w:rPr>
        <w:t xml:space="preserve">едичний огляд учнів та вчителів згідно з графіком. </w:t>
      </w:r>
    </w:p>
    <w:p w:rsidR="00543D81" w:rsidRPr="00D870D8" w:rsidRDefault="00543D81" w:rsidP="00543D8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70D8">
        <w:rPr>
          <w:rFonts w:ascii="Times New Roman" w:hAnsi="Times New Roman" w:cs="Times New Roman"/>
          <w:b/>
          <w:sz w:val="28"/>
          <w:szCs w:val="28"/>
          <w:lang w:val="uk-UA"/>
        </w:rPr>
        <w:t>6. Співпраця з громадськістю</w:t>
      </w:r>
    </w:p>
    <w:p w:rsidR="00543D81" w:rsidRPr="00D870D8" w:rsidRDefault="00543D81" w:rsidP="00543D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70D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Волноваський ліцей в </w:t>
      </w:r>
      <w:proofErr w:type="spellStart"/>
      <w:r w:rsidRPr="00D870D8">
        <w:rPr>
          <w:rFonts w:ascii="Times New Roman" w:hAnsi="Times New Roman" w:cs="Times New Roman"/>
          <w:sz w:val="28"/>
          <w:szCs w:val="28"/>
          <w:lang w:val="uk-UA"/>
        </w:rPr>
        <w:t>ім′я</w:t>
      </w:r>
      <w:proofErr w:type="spellEnd"/>
      <w:r w:rsidRPr="00D870D8">
        <w:rPr>
          <w:rFonts w:ascii="Times New Roman" w:hAnsi="Times New Roman" w:cs="Times New Roman"/>
          <w:sz w:val="28"/>
          <w:szCs w:val="28"/>
          <w:lang w:val="uk-UA"/>
        </w:rPr>
        <w:t xml:space="preserve"> дитини звертається за допомогою до державних установ, громадських  організацій і батьків учнів, а саме:</w:t>
      </w:r>
    </w:p>
    <w:p w:rsidR="00543D81" w:rsidRPr="00D870D8" w:rsidRDefault="00543D81" w:rsidP="00543D81">
      <w:pPr>
        <w:pStyle w:val="a3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70D8">
        <w:rPr>
          <w:rFonts w:ascii="Times New Roman" w:hAnsi="Times New Roman" w:cs="Times New Roman"/>
          <w:sz w:val="28"/>
          <w:szCs w:val="28"/>
          <w:lang w:val="uk-UA"/>
        </w:rPr>
        <w:t xml:space="preserve">Волноваської міськради; </w:t>
      </w:r>
    </w:p>
    <w:p w:rsidR="00543D81" w:rsidRPr="00D870D8" w:rsidRDefault="00543D81" w:rsidP="00543D81">
      <w:pPr>
        <w:pStyle w:val="a3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70D8">
        <w:rPr>
          <w:rFonts w:ascii="Times New Roman" w:hAnsi="Times New Roman" w:cs="Times New Roman"/>
          <w:sz w:val="28"/>
          <w:szCs w:val="28"/>
          <w:lang w:val="uk-UA"/>
        </w:rPr>
        <w:t xml:space="preserve">Волноваського ІМЦ відділу освіти; </w:t>
      </w:r>
    </w:p>
    <w:p w:rsidR="00543D81" w:rsidRPr="00D870D8" w:rsidRDefault="00543D81" w:rsidP="00543D81">
      <w:pPr>
        <w:pStyle w:val="a3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70D8">
        <w:rPr>
          <w:rStyle w:val="FontStyle28"/>
          <w:sz w:val="28"/>
          <w:szCs w:val="28"/>
        </w:rPr>
        <w:t>Центр</w:t>
      </w:r>
      <w:r w:rsidRPr="00D870D8">
        <w:rPr>
          <w:rStyle w:val="FontStyle28"/>
          <w:sz w:val="28"/>
          <w:szCs w:val="28"/>
          <w:lang w:val="uk-UA"/>
        </w:rPr>
        <w:t>у</w:t>
      </w:r>
      <w:proofErr w:type="spellStart"/>
      <w:r w:rsidRPr="00D870D8">
        <w:rPr>
          <w:rStyle w:val="FontStyle28"/>
          <w:sz w:val="28"/>
          <w:szCs w:val="28"/>
        </w:rPr>
        <w:t>соціальних</w:t>
      </w:r>
      <w:proofErr w:type="spellEnd"/>
      <w:r w:rsidRPr="00D870D8">
        <w:rPr>
          <w:rStyle w:val="FontStyle28"/>
          <w:sz w:val="28"/>
          <w:szCs w:val="28"/>
        </w:rPr>
        <w:t xml:space="preserve"> служб для </w:t>
      </w:r>
      <w:proofErr w:type="spellStart"/>
      <w:proofErr w:type="gramStart"/>
      <w:r w:rsidRPr="00D870D8">
        <w:rPr>
          <w:rStyle w:val="FontStyle28"/>
          <w:sz w:val="28"/>
          <w:szCs w:val="28"/>
        </w:rPr>
        <w:t>молод</w:t>
      </w:r>
      <w:proofErr w:type="gramEnd"/>
      <w:r w:rsidRPr="00D870D8">
        <w:rPr>
          <w:rStyle w:val="FontStyle28"/>
          <w:sz w:val="28"/>
          <w:szCs w:val="28"/>
        </w:rPr>
        <w:t>і</w:t>
      </w:r>
      <w:proofErr w:type="spellEnd"/>
      <w:r w:rsidRPr="00D870D8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543D81" w:rsidRPr="00D870D8" w:rsidRDefault="00543D81" w:rsidP="00543D81">
      <w:pPr>
        <w:pStyle w:val="a3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870D8">
        <w:rPr>
          <w:rStyle w:val="FontStyle28"/>
          <w:sz w:val="28"/>
          <w:szCs w:val="28"/>
        </w:rPr>
        <w:t>відділ</w:t>
      </w:r>
      <w:proofErr w:type="spellEnd"/>
      <w:r w:rsidRPr="00D870D8">
        <w:rPr>
          <w:rStyle w:val="FontStyle28"/>
          <w:sz w:val="28"/>
          <w:szCs w:val="28"/>
          <w:lang w:val="uk-UA"/>
        </w:rPr>
        <w:t>у</w:t>
      </w:r>
      <w:r w:rsidRPr="00D870D8">
        <w:rPr>
          <w:rStyle w:val="FontStyle28"/>
          <w:sz w:val="28"/>
          <w:szCs w:val="28"/>
        </w:rPr>
        <w:t xml:space="preserve"> </w:t>
      </w:r>
      <w:proofErr w:type="spellStart"/>
      <w:r w:rsidRPr="00D870D8">
        <w:rPr>
          <w:rStyle w:val="FontStyle28"/>
          <w:sz w:val="28"/>
          <w:szCs w:val="28"/>
        </w:rPr>
        <w:t>у</w:t>
      </w:r>
      <w:proofErr w:type="spellEnd"/>
      <w:r w:rsidRPr="00D870D8">
        <w:rPr>
          <w:rStyle w:val="FontStyle28"/>
          <w:sz w:val="28"/>
          <w:szCs w:val="28"/>
        </w:rPr>
        <w:t xml:space="preserve"> справах </w:t>
      </w:r>
      <w:proofErr w:type="spellStart"/>
      <w:proofErr w:type="gramStart"/>
      <w:r w:rsidRPr="00D870D8">
        <w:rPr>
          <w:rStyle w:val="FontStyle28"/>
          <w:sz w:val="28"/>
          <w:szCs w:val="28"/>
        </w:rPr>
        <w:t>молод</w:t>
      </w:r>
      <w:proofErr w:type="gramEnd"/>
      <w:r w:rsidRPr="00D870D8">
        <w:rPr>
          <w:rStyle w:val="FontStyle28"/>
          <w:sz w:val="28"/>
          <w:szCs w:val="28"/>
        </w:rPr>
        <w:t>і</w:t>
      </w:r>
      <w:proofErr w:type="spellEnd"/>
      <w:r w:rsidRPr="00D870D8">
        <w:rPr>
          <w:rStyle w:val="FontStyle28"/>
          <w:sz w:val="28"/>
          <w:szCs w:val="28"/>
        </w:rPr>
        <w:t xml:space="preserve"> </w:t>
      </w:r>
      <w:proofErr w:type="spellStart"/>
      <w:r w:rsidRPr="00D870D8">
        <w:rPr>
          <w:rStyle w:val="FontStyle28"/>
          <w:sz w:val="28"/>
          <w:szCs w:val="28"/>
        </w:rPr>
        <w:t>і</w:t>
      </w:r>
      <w:proofErr w:type="spellEnd"/>
      <w:r w:rsidRPr="00D870D8">
        <w:rPr>
          <w:rStyle w:val="FontStyle28"/>
          <w:sz w:val="28"/>
          <w:szCs w:val="28"/>
        </w:rPr>
        <w:t xml:space="preserve"> </w:t>
      </w:r>
      <w:proofErr w:type="spellStart"/>
      <w:r w:rsidRPr="00D870D8">
        <w:rPr>
          <w:rStyle w:val="FontStyle28"/>
          <w:sz w:val="28"/>
          <w:szCs w:val="28"/>
        </w:rPr>
        <w:t>сім'ї</w:t>
      </w:r>
      <w:proofErr w:type="spellEnd"/>
      <w:r w:rsidRPr="00D870D8">
        <w:rPr>
          <w:rStyle w:val="FontStyle28"/>
          <w:sz w:val="28"/>
          <w:szCs w:val="28"/>
        </w:rPr>
        <w:t xml:space="preserve">, </w:t>
      </w:r>
      <w:proofErr w:type="spellStart"/>
      <w:r w:rsidRPr="00D870D8">
        <w:rPr>
          <w:rStyle w:val="FontStyle28"/>
          <w:sz w:val="28"/>
          <w:szCs w:val="28"/>
        </w:rPr>
        <w:t>фізичної</w:t>
      </w:r>
      <w:proofErr w:type="spellEnd"/>
      <w:r>
        <w:rPr>
          <w:rStyle w:val="FontStyle28"/>
          <w:sz w:val="28"/>
          <w:szCs w:val="28"/>
        </w:rPr>
        <w:t xml:space="preserve"> </w:t>
      </w:r>
      <w:proofErr w:type="spellStart"/>
      <w:r w:rsidRPr="00D870D8">
        <w:rPr>
          <w:rStyle w:val="FontStyle28"/>
          <w:sz w:val="28"/>
          <w:szCs w:val="28"/>
        </w:rPr>
        <w:t>культури</w:t>
      </w:r>
      <w:proofErr w:type="spellEnd"/>
      <w:r w:rsidRPr="00D870D8">
        <w:rPr>
          <w:rStyle w:val="FontStyle28"/>
          <w:sz w:val="28"/>
          <w:szCs w:val="28"/>
        </w:rPr>
        <w:t xml:space="preserve"> та спорту</w:t>
      </w:r>
      <w:r w:rsidRPr="00D870D8">
        <w:rPr>
          <w:rStyle w:val="FontStyle28"/>
          <w:sz w:val="28"/>
          <w:szCs w:val="28"/>
          <w:lang w:val="uk-UA"/>
        </w:rPr>
        <w:t xml:space="preserve"> РДА;</w:t>
      </w:r>
    </w:p>
    <w:p w:rsidR="00543D81" w:rsidRPr="00D870D8" w:rsidRDefault="00543D81" w:rsidP="00543D81">
      <w:pPr>
        <w:pStyle w:val="a3"/>
        <w:numPr>
          <w:ilvl w:val="0"/>
          <w:numId w:val="12"/>
        </w:numPr>
        <w:spacing w:after="0" w:line="360" w:lineRule="auto"/>
        <w:ind w:left="0" w:firstLine="0"/>
        <w:jc w:val="both"/>
        <w:rPr>
          <w:rStyle w:val="FontStyle28"/>
          <w:sz w:val="28"/>
          <w:szCs w:val="28"/>
          <w:lang w:val="uk-UA"/>
        </w:rPr>
      </w:pPr>
      <w:r w:rsidRPr="00D870D8">
        <w:rPr>
          <w:rStyle w:val="FontStyle28"/>
          <w:sz w:val="28"/>
          <w:szCs w:val="28"/>
          <w:lang w:val="uk-UA"/>
        </w:rPr>
        <w:t>с</w:t>
      </w:r>
      <w:proofErr w:type="spellStart"/>
      <w:r w:rsidRPr="00D870D8">
        <w:rPr>
          <w:rStyle w:val="FontStyle28"/>
          <w:sz w:val="28"/>
          <w:szCs w:val="28"/>
        </w:rPr>
        <w:t>лужб</w:t>
      </w:r>
      <w:proofErr w:type="spellEnd"/>
      <w:r w:rsidRPr="00D870D8">
        <w:rPr>
          <w:rStyle w:val="FontStyle28"/>
          <w:sz w:val="28"/>
          <w:szCs w:val="28"/>
          <w:lang w:val="uk-UA"/>
        </w:rPr>
        <w:t xml:space="preserve">и </w:t>
      </w:r>
      <w:r w:rsidRPr="00D870D8">
        <w:rPr>
          <w:rStyle w:val="FontStyle28"/>
          <w:sz w:val="28"/>
          <w:szCs w:val="28"/>
        </w:rPr>
        <w:t xml:space="preserve"> у справах </w:t>
      </w:r>
      <w:proofErr w:type="spellStart"/>
      <w:r w:rsidRPr="00D870D8">
        <w:rPr>
          <w:rStyle w:val="FontStyle28"/>
          <w:sz w:val="28"/>
          <w:szCs w:val="28"/>
        </w:rPr>
        <w:t>неповнолітніх</w:t>
      </w:r>
      <w:proofErr w:type="spellEnd"/>
      <w:r w:rsidRPr="00D870D8">
        <w:rPr>
          <w:rStyle w:val="FontStyle28"/>
          <w:sz w:val="28"/>
          <w:szCs w:val="28"/>
          <w:lang w:val="uk-UA"/>
        </w:rPr>
        <w:t>;</w:t>
      </w:r>
    </w:p>
    <w:p w:rsidR="00543D81" w:rsidRPr="00D870D8" w:rsidRDefault="00543D81" w:rsidP="00543D81">
      <w:pPr>
        <w:pStyle w:val="a3"/>
        <w:numPr>
          <w:ilvl w:val="0"/>
          <w:numId w:val="12"/>
        </w:numPr>
        <w:spacing w:after="0" w:line="360" w:lineRule="auto"/>
        <w:ind w:left="0" w:firstLine="0"/>
        <w:jc w:val="both"/>
        <w:rPr>
          <w:rStyle w:val="FontStyle28"/>
          <w:sz w:val="28"/>
          <w:szCs w:val="28"/>
          <w:lang w:val="uk-UA"/>
        </w:rPr>
      </w:pPr>
      <w:proofErr w:type="spellStart"/>
      <w:r w:rsidRPr="00D870D8">
        <w:rPr>
          <w:rStyle w:val="FontStyle28"/>
          <w:sz w:val="28"/>
          <w:szCs w:val="28"/>
        </w:rPr>
        <w:t>Волноваськ</w:t>
      </w:r>
      <w:r w:rsidRPr="00D870D8">
        <w:rPr>
          <w:rStyle w:val="FontStyle28"/>
          <w:sz w:val="28"/>
          <w:szCs w:val="28"/>
          <w:lang w:val="uk-UA"/>
        </w:rPr>
        <w:t>ого</w:t>
      </w:r>
      <w:proofErr w:type="spellEnd"/>
      <w:r w:rsidRPr="00D870D8">
        <w:rPr>
          <w:rStyle w:val="FontStyle28"/>
          <w:sz w:val="28"/>
          <w:szCs w:val="28"/>
        </w:rPr>
        <w:t xml:space="preserve"> РВ УМВС </w:t>
      </w:r>
      <w:proofErr w:type="spellStart"/>
      <w:r w:rsidRPr="00D870D8">
        <w:rPr>
          <w:rStyle w:val="FontStyle28"/>
          <w:sz w:val="28"/>
          <w:szCs w:val="28"/>
        </w:rPr>
        <w:t>України</w:t>
      </w:r>
      <w:proofErr w:type="spellEnd"/>
      <w:r w:rsidRPr="00D870D8">
        <w:rPr>
          <w:rStyle w:val="FontStyle28"/>
          <w:sz w:val="28"/>
          <w:szCs w:val="28"/>
        </w:rPr>
        <w:t xml:space="preserve"> в </w:t>
      </w:r>
      <w:proofErr w:type="spellStart"/>
      <w:r w:rsidRPr="00D870D8">
        <w:rPr>
          <w:rStyle w:val="FontStyle28"/>
          <w:sz w:val="28"/>
          <w:szCs w:val="28"/>
        </w:rPr>
        <w:t>Донецькійобласті</w:t>
      </w:r>
      <w:proofErr w:type="spellEnd"/>
      <w:r w:rsidRPr="00D870D8">
        <w:rPr>
          <w:rStyle w:val="FontStyle28"/>
          <w:sz w:val="28"/>
          <w:szCs w:val="28"/>
          <w:lang w:val="uk-UA"/>
        </w:rPr>
        <w:t>;</w:t>
      </w:r>
    </w:p>
    <w:p w:rsidR="00543D81" w:rsidRPr="00D870D8" w:rsidRDefault="00543D81" w:rsidP="00543D81">
      <w:pPr>
        <w:pStyle w:val="a3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70D8">
        <w:rPr>
          <w:rStyle w:val="FontStyle28"/>
          <w:sz w:val="28"/>
          <w:szCs w:val="28"/>
          <w:lang w:val="uk-UA"/>
        </w:rPr>
        <w:t xml:space="preserve">Донецького ліцею при </w:t>
      </w:r>
      <w:proofErr w:type="spellStart"/>
      <w:r w:rsidRPr="00D870D8">
        <w:rPr>
          <w:rStyle w:val="FontStyle28"/>
          <w:sz w:val="28"/>
          <w:szCs w:val="28"/>
          <w:lang w:val="uk-UA"/>
        </w:rPr>
        <w:t>ДонНУ</w:t>
      </w:r>
      <w:proofErr w:type="spellEnd"/>
      <w:r w:rsidRPr="00D870D8">
        <w:rPr>
          <w:rStyle w:val="FontStyle28"/>
          <w:sz w:val="28"/>
          <w:szCs w:val="28"/>
          <w:lang w:val="uk-UA"/>
        </w:rPr>
        <w:t>;</w:t>
      </w:r>
    </w:p>
    <w:p w:rsidR="00543D81" w:rsidRPr="00D870D8" w:rsidRDefault="00543D81" w:rsidP="00543D81">
      <w:pPr>
        <w:pStyle w:val="a3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70D8">
        <w:rPr>
          <w:rFonts w:ascii="Times New Roman" w:hAnsi="Times New Roman" w:cs="Times New Roman"/>
          <w:sz w:val="28"/>
          <w:szCs w:val="28"/>
          <w:lang w:val="uk-UA"/>
        </w:rPr>
        <w:t xml:space="preserve">вчителів Волноваського округу; </w:t>
      </w:r>
    </w:p>
    <w:p w:rsidR="00543D81" w:rsidRPr="00D870D8" w:rsidRDefault="00543D81" w:rsidP="00543D81">
      <w:pPr>
        <w:pStyle w:val="a3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70D8">
        <w:rPr>
          <w:rFonts w:ascii="Times New Roman" w:hAnsi="Times New Roman" w:cs="Times New Roman"/>
          <w:sz w:val="28"/>
          <w:szCs w:val="28"/>
          <w:lang w:val="uk-UA"/>
        </w:rPr>
        <w:t xml:space="preserve">фахівців Донецького регіонального центру охорони материнства та дитинства; </w:t>
      </w:r>
    </w:p>
    <w:p w:rsidR="00543D81" w:rsidRPr="00D870D8" w:rsidRDefault="00543D81" w:rsidP="00543D81">
      <w:pPr>
        <w:pStyle w:val="a3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70D8">
        <w:rPr>
          <w:rFonts w:ascii="Times New Roman" w:hAnsi="Times New Roman" w:cs="Times New Roman"/>
          <w:sz w:val="28"/>
          <w:szCs w:val="28"/>
          <w:lang w:val="uk-UA"/>
        </w:rPr>
        <w:t xml:space="preserve">Донецького національного медичного університету ім. М. Горького; </w:t>
      </w:r>
    </w:p>
    <w:p w:rsidR="00543D81" w:rsidRPr="00D870D8" w:rsidRDefault="00543D81" w:rsidP="00543D81">
      <w:pPr>
        <w:pStyle w:val="a3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70D8">
        <w:rPr>
          <w:rFonts w:ascii="Times New Roman" w:hAnsi="Times New Roman" w:cs="Times New Roman"/>
          <w:sz w:val="28"/>
          <w:szCs w:val="28"/>
          <w:lang w:val="uk-UA"/>
        </w:rPr>
        <w:t>Волноваської  ЦРЛ;</w:t>
      </w:r>
    </w:p>
    <w:p w:rsidR="00543D81" w:rsidRPr="00D870D8" w:rsidRDefault="00543D81" w:rsidP="00543D81">
      <w:pPr>
        <w:pStyle w:val="a3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870D8">
        <w:rPr>
          <w:rStyle w:val="FontStyle28"/>
          <w:sz w:val="28"/>
          <w:szCs w:val="28"/>
        </w:rPr>
        <w:t>наркологічн</w:t>
      </w:r>
      <w:r w:rsidRPr="00D870D8">
        <w:rPr>
          <w:rStyle w:val="FontStyle28"/>
          <w:sz w:val="28"/>
          <w:szCs w:val="28"/>
          <w:lang w:val="uk-UA"/>
        </w:rPr>
        <w:t>ого</w:t>
      </w:r>
      <w:proofErr w:type="spellEnd"/>
      <w:r w:rsidRPr="00D870D8">
        <w:rPr>
          <w:rStyle w:val="FontStyle28"/>
          <w:sz w:val="28"/>
          <w:szCs w:val="28"/>
        </w:rPr>
        <w:t xml:space="preserve"> диспансер</w:t>
      </w:r>
      <w:r w:rsidRPr="00D870D8">
        <w:rPr>
          <w:rStyle w:val="FontStyle28"/>
          <w:sz w:val="28"/>
          <w:szCs w:val="28"/>
          <w:lang w:val="uk-UA"/>
        </w:rPr>
        <w:t>у;</w:t>
      </w:r>
    </w:p>
    <w:p w:rsidR="00543D81" w:rsidRPr="00D870D8" w:rsidRDefault="00543D81" w:rsidP="00543D81">
      <w:pPr>
        <w:pStyle w:val="a3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70D8">
        <w:rPr>
          <w:rFonts w:ascii="Times New Roman" w:hAnsi="Times New Roman" w:cs="Times New Roman"/>
          <w:sz w:val="28"/>
          <w:szCs w:val="28"/>
          <w:lang w:val="uk-UA"/>
        </w:rPr>
        <w:t xml:space="preserve">Донецького міського благодійного фонду «Діти Донбасу»; </w:t>
      </w:r>
    </w:p>
    <w:p w:rsidR="00543D81" w:rsidRPr="00D870D8" w:rsidRDefault="00543D81" w:rsidP="00543D81">
      <w:pPr>
        <w:pStyle w:val="a3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70D8">
        <w:rPr>
          <w:rFonts w:ascii="Times New Roman" w:hAnsi="Times New Roman" w:cs="Times New Roman"/>
          <w:sz w:val="28"/>
          <w:szCs w:val="28"/>
          <w:lang w:val="uk-UA"/>
        </w:rPr>
        <w:t>громадської організації «</w:t>
      </w:r>
      <w:proofErr w:type="spellStart"/>
      <w:r w:rsidRPr="00D870D8">
        <w:rPr>
          <w:rFonts w:ascii="Times New Roman" w:hAnsi="Times New Roman" w:cs="Times New Roman"/>
          <w:sz w:val="28"/>
          <w:szCs w:val="28"/>
          <w:lang w:val="uk-UA"/>
        </w:rPr>
        <w:t>Сталкер</w:t>
      </w:r>
      <w:proofErr w:type="spellEnd"/>
      <w:r w:rsidRPr="00D870D8">
        <w:rPr>
          <w:rFonts w:ascii="Times New Roman" w:hAnsi="Times New Roman" w:cs="Times New Roman"/>
          <w:sz w:val="28"/>
          <w:szCs w:val="28"/>
          <w:lang w:val="uk-UA"/>
        </w:rPr>
        <w:t xml:space="preserve">»; </w:t>
      </w:r>
    </w:p>
    <w:p w:rsidR="00543D81" w:rsidRPr="00D870D8" w:rsidRDefault="00543D81" w:rsidP="00543D81">
      <w:pPr>
        <w:pStyle w:val="a3"/>
        <w:numPr>
          <w:ilvl w:val="0"/>
          <w:numId w:val="12"/>
        </w:numPr>
        <w:spacing w:after="0" w:line="360" w:lineRule="auto"/>
        <w:ind w:left="0" w:firstLine="0"/>
        <w:jc w:val="both"/>
        <w:rPr>
          <w:rStyle w:val="FontStyle28"/>
          <w:sz w:val="28"/>
          <w:szCs w:val="28"/>
          <w:lang w:val="uk-UA"/>
        </w:rPr>
      </w:pPr>
      <w:r w:rsidRPr="00D870D8">
        <w:rPr>
          <w:rStyle w:val="FontStyle28"/>
          <w:sz w:val="28"/>
          <w:szCs w:val="28"/>
          <w:lang w:val="uk-UA"/>
        </w:rPr>
        <w:t xml:space="preserve">районного </w:t>
      </w:r>
      <w:proofErr w:type="spellStart"/>
      <w:r w:rsidRPr="00D870D8">
        <w:rPr>
          <w:rStyle w:val="FontStyle28"/>
          <w:sz w:val="28"/>
          <w:szCs w:val="28"/>
        </w:rPr>
        <w:t>Будинк</w:t>
      </w:r>
      <w:proofErr w:type="spellEnd"/>
      <w:r w:rsidRPr="00D870D8">
        <w:rPr>
          <w:rStyle w:val="FontStyle28"/>
          <w:sz w:val="28"/>
          <w:szCs w:val="28"/>
          <w:lang w:val="uk-UA"/>
        </w:rPr>
        <w:t>у</w:t>
      </w:r>
      <w:proofErr w:type="spellStart"/>
      <w:r w:rsidRPr="00D870D8">
        <w:rPr>
          <w:rStyle w:val="FontStyle28"/>
          <w:sz w:val="28"/>
          <w:szCs w:val="28"/>
        </w:rPr>
        <w:t>дитячої</w:t>
      </w:r>
      <w:proofErr w:type="spellEnd"/>
      <w:r w:rsidRPr="00D870D8">
        <w:rPr>
          <w:rStyle w:val="FontStyle28"/>
          <w:sz w:val="28"/>
          <w:szCs w:val="28"/>
        </w:rPr>
        <w:t xml:space="preserve">  та  </w:t>
      </w:r>
      <w:proofErr w:type="spellStart"/>
      <w:r w:rsidRPr="00D870D8">
        <w:rPr>
          <w:rStyle w:val="FontStyle28"/>
          <w:sz w:val="28"/>
          <w:szCs w:val="28"/>
        </w:rPr>
        <w:t>юнацької</w:t>
      </w:r>
      <w:proofErr w:type="spellEnd"/>
      <w:r>
        <w:rPr>
          <w:rStyle w:val="FontStyle28"/>
          <w:sz w:val="28"/>
          <w:szCs w:val="28"/>
        </w:rPr>
        <w:t xml:space="preserve"> </w:t>
      </w:r>
      <w:proofErr w:type="spellStart"/>
      <w:r w:rsidRPr="00D870D8">
        <w:rPr>
          <w:rStyle w:val="FontStyle28"/>
          <w:sz w:val="28"/>
          <w:szCs w:val="28"/>
        </w:rPr>
        <w:t>творчості</w:t>
      </w:r>
      <w:proofErr w:type="spellEnd"/>
      <w:r w:rsidRPr="00D870D8">
        <w:rPr>
          <w:rStyle w:val="FontStyle28"/>
          <w:sz w:val="28"/>
          <w:szCs w:val="28"/>
          <w:lang w:val="uk-UA"/>
        </w:rPr>
        <w:t>;</w:t>
      </w:r>
    </w:p>
    <w:p w:rsidR="00543D81" w:rsidRPr="00D870D8" w:rsidRDefault="00543D81" w:rsidP="00543D81">
      <w:pPr>
        <w:pStyle w:val="a3"/>
        <w:numPr>
          <w:ilvl w:val="0"/>
          <w:numId w:val="12"/>
        </w:numPr>
        <w:spacing w:after="0" w:line="360" w:lineRule="auto"/>
        <w:ind w:left="0" w:firstLine="0"/>
        <w:jc w:val="both"/>
        <w:rPr>
          <w:rStyle w:val="FontStyle28"/>
          <w:sz w:val="28"/>
          <w:szCs w:val="28"/>
          <w:lang w:val="uk-UA"/>
        </w:rPr>
      </w:pPr>
      <w:r w:rsidRPr="00D870D8">
        <w:rPr>
          <w:rStyle w:val="FontStyle28"/>
          <w:sz w:val="28"/>
          <w:szCs w:val="28"/>
          <w:lang w:val="uk-UA"/>
        </w:rPr>
        <w:t>районної школи мистецтв;</w:t>
      </w:r>
    </w:p>
    <w:p w:rsidR="00543D81" w:rsidRPr="00D870D8" w:rsidRDefault="00543D81" w:rsidP="00543D81">
      <w:pPr>
        <w:pStyle w:val="a3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70D8">
        <w:rPr>
          <w:rFonts w:ascii="Times New Roman" w:hAnsi="Times New Roman" w:cs="Times New Roman"/>
          <w:sz w:val="28"/>
          <w:szCs w:val="28"/>
          <w:lang w:val="uk-UA"/>
        </w:rPr>
        <w:t>районної ДЮСШ;</w:t>
      </w:r>
    </w:p>
    <w:p w:rsidR="00543D81" w:rsidRPr="00D870D8" w:rsidRDefault="00543D81" w:rsidP="00543D81">
      <w:pPr>
        <w:pStyle w:val="a3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70D8">
        <w:rPr>
          <w:rFonts w:ascii="Times New Roman" w:hAnsi="Times New Roman" w:cs="Times New Roman"/>
          <w:sz w:val="28"/>
          <w:szCs w:val="28"/>
          <w:lang w:val="uk-UA"/>
        </w:rPr>
        <w:t xml:space="preserve">стали членами коаліції «Донбас без тютюнового диму»; </w:t>
      </w:r>
    </w:p>
    <w:p w:rsidR="00543D81" w:rsidRPr="00D870D8" w:rsidRDefault="00543D81" w:rsidP="00543D81">
      <w:pPr>
        <w:pStyle w:val="a3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70D8">
        <w:rPr>
          <w:rFonts w:ascii="Times New Roman" w:hAnsi="Times New Roman" w:cs="Times New Roman"/>
          <w:sz w:val="28"/>
          <w:szCs w:val="28"/>
          <w:lang w:val="uk-UA"/>
        </w:rPr>
        <w:t xml:space="preserve">вивчили досвід роботи школи </w:t>
      </w:r>
      <w:proofErr w:type="spellStart"/>
      <w:r w:rsidRPr="00D870D8">
        <w:rPr>
          <w:rFonts w:ascii="Times New Roman" w:hAnsi="Times New Roman" w:cs="Times New Roman"/>
          <w:sz w:val="28"/>
          <w:szCs w:val="28"/>
          <w:lang w:val="uk-UA"/>
        </w:rPr>
        <w:t>Эллісон</w:t>
      </w:r>
      <w:proofErr w:type="spellEnd"/>
      <w:r w:rsidRPr="00D870D8">
        <w:rPr>
          <w:rFonts w:ascii="Times New Roman" w:hAnsi="Times New Roman" w:cs="Times New Roman"/>
          <w:sz w:val="28"/>
          <w:szCs w:val="28"/>
          <w:lang w:val="uk-UA"/>
        </w:rPr>
        <w:t xml:space="preserve"> Гань Вилиць в місті </w:t>
      </w:r>
      <w:proofErr w:type="spellStart"/>
      <w:r w:rsidRPr="00D870D8">
        <w:rPr>
          <w:rFonts w:ascii="Times New Roman" w:hAnsi="Times New Roman" w:cs="Times New Roman"/>
          <w:sz w:val="28"/>
          <w:szCs w:val="28"/>
          <w:lang w:val="uk-UA"/>
        </w:rPr>
        <w:t>Кілін</w:t>
      </w:r>
      <w:proofErr w:type="spellEnd"/>
      <w:r w:rsidRPr="00D870D8">
        <w:rPr>
          <w:rFonts w:ascii="Times New Roman" w:hAnsi="Times New Roman" w:cs="Times New Roman"/>
          <w:sz w:val="28"/>
          <w:szCs w:val="28"/>
          <w:lang w:val="uk-UA"/>
        </w:rPr>
        <w:t xml:space="preserve">, штату Техас.  </w:t>
      </w:r>
    </w:p>
    <w:p w:rsidR="00543D81" w:rsidRPr="00D870D8" w:rsidRDefault="00543D81" w:rsidP="00543D8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70D8">
        <w:rPr>
          <w:rFonts w:ascii="Times New Roman" w:hAnsi="Times New Roman" w:cs="Times New Roman"/>
          <w:b/>
          <w:sz w:val="28"/>
          <w:szCs w:val="28"/>
          <w:lang w:val="uk-UA"/>
        </w:rPr>
        <w:t>7. Центр розвитку особистості</w:t>
      </w:r>
    </w:p>
    <w:p w:rsidR="00543D81" w:rsidRPr="00E57210" w:rsidRDefault="00543D81" w:rsidP="00543D81">
      <w:pPr>
        <w:pStyle w:val="a4"/>
        <w:numPr>
          <w:ilvl w:val="0"/>
          <w:numId w:val="2"/>
        </w:numPr>
        <w:shd w:val="clear" w:color="auto" w:fill="FFFDFD"/>
        <w:spacing w:before="0" w:beforeAutospacing="0" w:after="0" w:afterAutospacing="0" w:line="360" w:lineRule="auto"/>
        <w:ind w:left="0" w:firstLine="0"/>
        <w:jc w:val="both"/>
        <w:textAlignment w:val="baseline"/>
        <w:rPr>
          <w:sz w:val="28"/>
          <w:szCs w:val="28"/>
        </w:rPr>
      </w:pPr>
      <w:r w:rsidRPr="00D870D8">
        <w:rPr>
          <w:sz w:val="28"/>
          <w:szCs w:val="28"/>
          <w:lang w:val="uk-UA"/>
        </w:rPr>
        <w:t>У</w:t>
      </w:r>
      <w:r w:rsidRPr="00D870D8">
        <w:rPr>
          <w:sz w:val="28"/>
          <w:szCs w:val="28"/>
        </w:rPr>
        <w:t xml:space="preserve">часть </w:t>
      </w:r>
      <w:proofErr w:type="spellStart"/>
      <w:r w:rsidRPr="00D870D8"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D870D8">
        <w:rPr>
          <w:sz w:val="28"/>
          <w:szCs w:val="28"/>
        </w:rPr>
        <w:t>учнівського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D870D8">
        <w:rPr>
          <w:sz w:val="28"/>
          <w:szCs w:val="28"/>
        </w:rPr>
        <w:t>самоврядування</w:t>
      </w:r>
      <w:proofErr w:type="spellEnd"/>
      <w:r w:rsidRPr="00D870D8">
        <w:rPr>
          <w:sz w:val="28"/>
          <w:szCs w:val="28"/>
          <w:lang w:val="uk-UA"/>
        </w:rPr>
        <w:t xml:space="preserve"> «РТФ»</w:t>
      </w:r>
      <w:r w:rsidRPr="00D870D8">
        <w:rPr>
          <w:sz w:val="28"/>
          <w:szCs w:val="28"/>
        </w:rPr>
        <w:t xml:space="preserve"> в </w:t>
      </w:r>
      <w:proofErr w:type="spellStart"/>
      <w:r w:rsidRPr="00D870D8"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D870D8">
        <w:rPr>
          <w:sz w:val="28"/>
          <w:szCs w:val="28"/>
        </w:rPr>
        <w:t>виховної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D870D8">
        <w:rPr>
          <w:sz w:val="28"/>
          <w:szCs w:val="28"/>
        </w:rPr>
        <w:t>системи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D870D8">
        <w:rPr>
          <w:sz w:val="28"/>
          <w:szCs w:val="28"/>
        </w:rPr>
        <w:t>школи</w:t>
      </w:r>
      <w:proofErr w:type="spellEnd"/>
      <w:r w:rsidRPr="00D870D8">
        <w:rPr>
          <w:sz w:val="28"/>
          <w:szCs w:val="28"/>
          <w:lang w:val="uk-UA"/>
        </w:rPr>
        <w:t>.</w:t>
      </w:r>
    </w:p>
    <w:p w:rsidR="00543D81" w:rsidRPr="00E67C96" w:rsidRDefault="00543D81" w:rsidP="00543D81">
      <w:pPr>
        <w:pStyle w:val="a4"/>
        <w:numPr>
          <w:ilvl w:val="0"/>
          <w:numId w:val="2"/>
        </w:numPr>
        <w:shd w:val="clear" w:color="auto" w:fill="FFFDFD"/>
        <w:spacing w:before="0" w:beforeAutospacing="0" w:after="0" w:afterAutospacing="0" w:line="360" w:lineRule="auto"/>
        <w:ind w:left="0" w:firstLine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val="uk-UA"/>
        </w:rPr>
        <w:t>Розклад занять, яке складається з блоків.</w:t>
      </w:r>
    </w:p>
    <w:p w:rsidR="00543D81" w:rsidRPr="00E67C96" w:rsidRDefault="00543D81" w:rsidP="00543D81">
      <w:pPr>
        <w:pStyle w:val="a4"/>
        <w:numPr>
          <w:ilvl w:val="0"/>
          <w:numId w:val="2"/>
        </w:numPr>
        <w:shd w:val="clear" w:color="auto" w:fill="FFFDFD"/>
        <w:spacing w:before="0" w:beforeAutospacing="0" w:after="0" w:afterAutospacing="0" w:line="360" w:lineRule="auto"/>
        <w:ind w:left="0" w:firstLine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val="uk-UA"/>
        </w:rPr>
        <w:t>Інтегровані заняття, факультативні заняття.</w:t>
      </w:r>
    </w:p>
    <w:p w:rsidR="00543D81" w:rsidRPr="00D870D8" w:rsidRDefault="00543D81" w:rsidP="00543D81">
      <w:pPr>
        <w:pStyle w:val="a4"/>
        <w:numPr>
          <w:ilvl w:val="0"/>
          <w:numId w:val="2"/>
        </w:numPr>
        <w:shd w:val="clear" w:color="auto" w:fill="FFFDFD"/>
        <w:spacing w:before="0" w:beforeAutospacing="0" w:after="0" w:afterAutospacing="0" w:line="360" w:lineRule="auto"/>
        <w:ind w:left="0" w:firstLine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val="uk-UA"/>
        </w:rPr>
        <w:t>Профорієнтаційна робота.</w:t>
      </w:r>
    </w:p>
    <w:p w:rsidR="00543D81" w:rsidRPr="00B22105" w:rsidRDefault="00543D81" w:rsidP="00543D81">
      <w:pPr>
        <w:pStyle w:val="a4"/>
        <w:numPr>
          <w:ilvl w:val="0"/>
          <w:numId w:val="2"/>
        </w:numPr>
        <w:shd w:val="clear" w:color="auto" w:fill="FFFDFD"/>
        <w:spacing w:before="0" w:beforeAutospacing="0" w:after="0" w:afterAutospacing="0" w:line="360" w:lineRule="auto"/>
        <w:ind w:left="0" w:firstLine="0"/>
        <w:jc w:val="both"/>
        <w:textAlignment w:val="baseline"/>
        <w:rPr>
          <w:sz w:val="28"/>
          <w:szCs w:val="28"/>
        </w:rPr>
      </w:pPr>
      <w:r w:rsidRPr="00D870D8">
        <w:rPr>
          <w:sz w:val="28"/>
          <w:szCs w:val="28"/>
          <w:lang w:val="uk-UA"/>
        </w:rPr>
        <w:t>С</w:t>
      </w:r>
      <w:r w:rsidRPr="00D870D8">
        <w:rPr>
          <w:sz w:val="28"/>
          <w:szCs w:val="28"/>
        </w:rPr>
        <w:t xml:space="preserve">творено </w:t>
      </w:r>
      <w:proofErr w:type="spellStart"/>
      <w:r w:rsidRPr="00D870D8">
        <w:rPr>
          <w:sz w:val="28"/>
          <w:szCs w:val="28"/>
        </w:rPr>
        <w:t>організацію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D870D8">
        <w:rPr>
          <w:sz w:val="28"/>
          <w:szCs w:val="28"/>
        </w:rPr>
        <w:t>учнівського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D870D8">
        <w:rPr>
          <w:sz w:val="28"/>
          <w:szCs w:val="28"/>
        </w:rPr>
        <w:t>самоврядування</w:t>
      </w:r>
      <w:proofErr w:type="spellEnd"/>
      <w:r w:rsidRPr="00D870D8">
        <w:rPr>
          <w:rStyle w:val="apple-converted-space"/>
          <w:sz w:val="28"/>
          <w:szCs w:val="28"/>
        </w:rPr>
        <w:t> </w:t>
      </w:r>
      <w:r w:rsidRPr="00D870D8">
        <w:rPr>
          <w:rStyle w:val="a5"/>
          <w:iCs/>
          <w:sz w:val="28"/>
          <w:szCs w:val="28"/>
          <w:bdr w:val="none" w:sz="0" w:space="0" w:color="auto" w:frame="1"/>
        </w:rPr>
        <w:t>«Школа</w:t>
      </w:r>
      <w:r>
        <w:rPr>
          <w:rStyle w:val="a5"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870D8">
        <w:rPr>
          <w:rStyle w:val="a5"/>
          <w:iCs/>
          <w:sz w:val="28"/>
          <w:szCs w:val="28"/>
          <w:bdr w:val="none" w:sz="0" w:space="0" w:color="auto" w:frame="1"/>
        </w:rPr>
        <w:t>лідера</w:t>
      </w:r>
      <w:proofErr w:type="spellEnd"/>
      <w:r w:rsidRPr="00D870D8">
        <w:rPr>
          <w:rStyle w:val="a5"/>
          <w:iCs/>
          <w:sz w:val="28"/>
          <w:szCs w:val="28"/>
          <w:bdr w:val="none" w:sz="0" w:space="0" w:color="auto" w:frame="1"/>
        </w:rPr>
        <w:t>»</w:t>
      </w:r>
      <w:r w:rsidRPr="00D870D8">
        <w:rPr>
          <w:b/>
          <w:sz w:val="28"/>
          <w:szCs w:val="28"/>
        </w:rPr>
        <w:t>.</w:t>
      </w:r>
    </w:p>
    <w:p w:rsidR="00543D81" w:rsidRPr="00B22105" w:rsidRDefault="00543D81" w:rsidP="00543D81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2105">
        <w:rPr>
          <w:rFonts w:ascii="Times New Roman" w:hAnsi="Times New Roman" w:cs="Times New Roman"/>
          <w:sz w:val="28"/>
          <w:szCs w:val="28"/>
          <w:lang w:val="uk-UA"/>
        </w:rPr>
        <w:t>Організація роботи загальноосвітнього закладу в режимі повного дня.</w:t>
      </w:r>
    </w:p>
    <w:p w:rsidR="00543D81" w:rsidRPr="00D870D8" w:rsidRDefault="00543D81" w:rsidP="00543D81">
      <w:pPr>
        <w:pStyle w:val="Style8"/>
        <w:widowControl/>
        <w:numPr>
          <w:ilvl w:val="0"/>
          <w:numId w:val="2"/>
        </w:numPr>
        <w:tabs>
          <w:tab w:val="left" w:pos="0"/>
          <w:tab w:val="left" w:pos="426"/>
        </w:tabs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Додаткова освіта</w:t>
      </w:r>
      <w:r w:rsidRPr="00D870D8">
        <w:rPr>
          <w:rStyle w:val="FontStyle104"/>
          <w:sz w:val="28"/>
          <w:szCs w:val="28"/>
        </w:rPr>
        <w:t xml:space="preserve"> (</w:t>
      </w:r>
      <w:r>
        <w:rPr>
          <w:rStyle w:val="FontStyle104"/>
          <w:sz w:val="28"/>
          <w:szCs w:val="28"/>
        </w:rPr>
        <w:t xml:space="preserve">гуртки «Українська вишивка», </w:t>
      </w:r>
      <w:r w:rsidRPr="00D870D8">
        <w:rPr>
          <w:rStyle w:val="FontStyle104"/>
          <w:sz w:val="28"/>
          <w:szCs w:val="28"/>
        </w:rPr>
        <w:t xml:space="preserve"> «Фантазії»</w:t>
      </w:r>
      <w:r>
        <w:rPr>
          <w:rStyle w:val="FontStyle104"/>
          <w:sz w:val="28"/>
          <w:szCs w:val="28"/>
        </w:rPr>
        <w:t xml:space="preserve">, «Театральна студія» та </w:t>
      </w:r>
      <w:proofErr w:type="spellStart"/>
      <w:r>
        <w:rPr>
          <w:rStyle w:val="FontStyle104"/>
          <w:sz w:val="28"/>
          <w:szCs w:val="28"/>
        </w:rPr>
        <w:t>ін</w:t>
      </w:r>
      <w:proofErr w:type="spellEnd"/>
      <w:r w:rsidRPr="00D870D8">
        <w:rPr>
          <w:rStyle w:val="FontStyle104"/>
          <w:sz w:val="28"/>
          <w:szCs w:val="28"/>
        </w:rPr>
        <w:t>).</w:t>
      </w:r>
    </w:p>
    <w:p w:rsidR="00543D81" w:rsidRPr="00E67C96" w:rsidRDefault="00543D81" w:rsidP="00543D81">
      <w:pPr>
        <w:pStyle w:val="a4"/>
        <w:numPr>
          <w:ilvl w:val="0"/>
          <w:numId w:val="2"/>
        </w:numPr>
        <w:shd w:val="clear" w:color="auto" w:fill="FFFDFD"/>
        <w:spacing w:before="0" w:beforeAutospacing="0" w:after="0" w:afterAutospacing="0" w:line="360" w:lineRule="auto"/>
        <w:ind w:left="0" w:firstLine="0"/>
        <w:jc w:val="both"/>
        <w:textAlignment w:val="baseline"/>
        <w:rPr>
          <w:sz w:val="28"/>
          <w:szCs w:val="28"/>
        </w:rPr>
      </w:pPr>
      <w:proofErr w:type="spellStart"/>
      <w:r w:rsidRPr="00D870D8">
        <w:rPr>
          <w:rStyle w:val="FontStyle28"/>
          <w:rFonts w:eastAsiaTheme="minorEastAsia"/>
          <w:sz w:val="28"/>
          <w:szCs w:val="28"/>
        </w:rPr>
        <w:t>Працюють</w:t>
      </w:r>
      <w:proofErr w:type="spellEnd"/>
      <w:r>
        <w:rPr>
          <w:rStyle w:val="FontStyle28"/>
          <w:rFonts w:eastAsiaTheme="minorEastAsia"/>
          <w:sz w:val="28"/>
          <w:szCs w:val="28"/>
        </w:rPr>
        <w:t xml:space="preserve"> </w:t>
      </w:r>
      <w:proofErr w:type="spellStart"/>
      <w:r w:rsidRPr="00D870D8">
        <w:rPr>
          <w:rStyle w:val="FontStyle28"/>
          <w:rFonts w:eastAsiaTheme="minorEastAsia"/>
          <w:sz w:val="28"/>
          <w:szCs w:val="28"/>
        </w:rPr>
        <w:t>спортивні</w:t>
      </w:r>
      <w:proofErr w:type="spellEnd"/>
      <w:r>
        <w:rPr>
          <w:rStyle w:val="FontStyle28"/>
          <w:rFonts w:eastAsiaTheme="minorEastAsia"/>
          <w:sz w:val="28"/>
          <w:szCs w:val="28"/>
        </w:rPr>
        <w:t xml:space="preserve"> </w:t>
      </w:r>
      <w:proofErr w:type="spellStart"/>
      <w:r w:rsidRPr="00D870D8">
        <w:rPr>
          <w:rStyle w:val="FontStyle28"/>
          <w:rFonts w:eastAsiaTheme="minorEastAsia"/>
          <w:sz w:val="28"/>
          <w:szCs w:val="28"/>
        </w:rPr>
        <w:t>секції</w:t>
      </w:r>
      <w:proofErr w:type="spellEnd"/>
      <w:r w:rsidRPr="00D870D8">
        <w:rPr>
          <w:rStyle w:val="FontStyle28"/>
          <w:rFonts w:eastAsiaTheme="minorEastAsia"/>
          <w:sz w:val="28"/>
          <w:szCs w:val="28"/>
        </w:rPr>
        <w:t xml:space="preserve"> </w:t>
      </w:r>
      <w:proofErr w:type="spellStart"/>
      <w:r w:rsidRPr="00D870D8">
        <w:rPr>
          <w:rStyle w:val="FontStyle28"/>
          <w:rFonts w:eastAsiaTheme="minorEastAsia"/>
          <w:sz w:val="28"/>
          <w:szCs w:val="28"/>
        </w:rPr>
        <w:t>з</w:t>
      </w:r>
      <w:proofErr w:type="spellEnd"/>
      <w:r w:rsidRPr="00D870D8">
        <w:rPr>
          <w:rStyle w:val="FontStyle28"/>
          <w:rFonts w:eastAsiaTheme="minorEastAsia"/>
          <w:sz w:val="28"/>
          <w:szCs w:val="28"/>
        </w:rPr>
        <w:t xml:space="preserve"> баскетболу, волейболу, футболу</w:t>
      </w:r>
      <w:r>
        <w:rPr>
          <w:rStyle w:val="FontStyle28"/>
          <w:rFonts w:eastAsiaTheme="minorEastAsia"/>
          <w:sz w:val="28"/>
          <w:szCs w:val="28"/>
          <w:lang w:val="uk-UA"/>
        </w:rPr>
        <w:t>, дзюдо.</w:t>
      </w:r>
    </w:p>
    <w:p w:rsidR="00543D81" w:rsidRPr="00D870D8" w:rsidRDefault="00543D81" w:rsidP="00543D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70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8. </w:t>
      </w:r>
      <w:proofErr w:type="spellStart"/>
      <w:r w:rsidRPr="00D870D8">
        <w:rPr>
          <w:rFonts w:ascii="Times New Roman" w:hAnsi="Times New Roman" w:cs="Times New Roman"/>
          <w:b/>
          <w:sz w:val="28"/>
          <w:szCs w:val="28"/>
          <w:lang w:val="uk-UA"/>
        </w:rPr>
        <w:t>Тренінговий</w:t>
      </w:r>
      <w:proofErr w:type="spellEnd"/>
      <w:r w:rsidRPr="00D870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центр</w:t>
      </w:r>
      <w:r w:rsidRPr="00D870D8">
        <w:rPr>
          <w:rFonts w:ascii="Times New Roman" w:hAnsi="Times New Roman" w:cs="Times New Roman"/>
          <w:sz w:val="28"/>
          <w:szCs w:val="28"/>
          <w:lang w:val="uk-UA"/>
        </w:rPr>
        <w:t>  </w:t>
      </w:r>
    </w:p>
    <w:p w:rsidR="00543D81" w:rsidRPr="00F63D79" w:rsidRDefault="00543D81" w:rsidP="00543D81">
      <w:pPr>
        <w:pStyle w:val="a3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3D79">
        <w:rPr>
          <w:rFonts w:ascii="Times New Roman" w:hAnsi="Times New Roman" w:cs="Times New Roman"/>
          <w:sz w:val="28"/>
          <w:szCs w:val="28"/>
          <w:lang w:val="uk-UA"/>
        </w:rPr>
        <w:t>Первинна профілактика здійснюється на засадах розвитку життєвих навичок. В ліцеї з 2003 року працюють 7 тренерів за сім</w:t>
      </w:r>
      <w:r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F63D79">
        <w:rPr>
          <w:rFonts w:ascii="Times New Roman" w:hAnsi="Times New Roman" w:cs="Times New Roman"/>
          <w:sz w:val="28"/>
          <w:szCs w:val="28"/>
          <w:lang w:val="uk-UA"/>
        </w:rPr>
        <w:t>а  програмами здоров’я:</w:t>
      </w:r>
    </w:p>
    <w:p w:rsidR="00543D81" w:rsidRPr="00D870D8" w:rsidRDefault="00543D81" w:rsidP="00543D8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70D8">
        <w:rPr>
          <w:rFonts w:ascii="Times New Roman" w:hAnsi="Times New Roman" w:cs="Times New Roman"/>
          <w:sz w:val="28"/>
          <w:szCs w:val="28"/>
          <w:lang w:val="uk-UA"/>
        </w:rPr>
        <w:t>1. «Корисні звички» (для учнів 1- 4 класів);</w:t>
      </w:r>
    </w:p>
    <w:p w:rsidR="00543D81" w:rsidRPr="00D870D8" w:rsidRDefault="00543D81" w:rsidP="00543D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70D8">
        <w:rPr>
          <w:rFonts w:ascii="Times New Roman" w:hAnsi="Times New Roman" w:cs="Times New Roman"/>
          <w:sz w:val="28"/>
          <w:szCs w:val="28"/>
          <w:lang w:val="uk-UA"/>
        </w:rPr>
        <w:t>2. «Цікаво про корисне» (для учнів 1- 4 класів);</w:t>
      </w:r>
    </w:p>
    <w:p w:rsidR="00543D81" w:rsidRPr="00D870D8" w:rsidRDefault="00543D81" w:rsidP="00543D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70D8">
        <w:rPr>
          <w:rFonts w:ascii="Times New Roman" w:hAnsi="Times New Roman" w:cs="Times New Roman"/>
          <w:sz w:val="28"/>
          <w:szCs w:val="28"/>
          <w:lang w:val="uk-UA"/>
        </w:rPr>
        <w:t>3. «Сприяння просвітницькій роботі «рівний – рівному» серед молоді України щодо здорового способу життя» (для учнів 7- 9 класів);</w:t>
      </w:r>
    </w:p>
    <w:p w:rsidR="00543D81" w:rsidRPr="00D870D8" w:rsidRDefault="00543D81" w:rsidP="00543D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70D8">
        <w:rPr>
          <w:rFonts w:ascii="Times New Roman" w:hAnsi="Times New Roman" w:cs="Times New Roman"/>
          <w:sz w:val="28"/>
          <w:szCs w:val="28"/>
          <w:lang w:val="uk-UA"/>
        </w:rPr>
        <w:t xml:space="preserve">4. «Я – моє здоров’я – моє життя» (для учнів 5-6 класів); </w:t>
      </w:r>
    </w:p>
    <w:p w:rsidR="00543D81" w:rsidRPr="00D870D8" w:rsidRDefault="00543D81" w:rsidP="00543D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70D8">
        <w:rPr>
          <w:rFonts w:ascii="Times New Roman" w:hAnsi="Times New Roman" w:cs="Times New Roman"/>
          <w:sz w:val="28"/>
          <w:szCs w:val="28"/>
          <w:lang w:val="uk-UA"/>
        </w:rPr>
        <w:t>5. «Діалог» (для учнів 6-7 класів);</w:t>
      </w:r>
    </w:p>
    <w:p w:rsidR="00543D81" w:rsidRPr="00D870D8" w:rsidRDefault="00543D81" w:rsidP="00543D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70D8">
        <w:rPr>
          <w:rFonts w:ascii="Times New Roman" w:hAnsi="Times New Roman" w:cs="Times New Roman"/>
          <w:sz w:val="28"/>
          <w:szCs w:val="28"/>
          <w:lang w:val="uk-UA"/>
        </w:rPr>
        <w:t>6. «Захисти себе від ВІЛ» (для учнів 10-11 класів)</w:t>
      </w:r>
    </w:p>
    <w:p w:rsidR="00543D81" w:rsidRDefault="00543D81" w:rsidP="00543D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 Програма Корпусу Миру</w:t>
      </w:r>
      <w:r w:rsidRPr="00D870D8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uk-UA"/>
        </w:rPr>
        <w:t>Профілактика ВІЛ</w:t>
      </w:r>
      <w:r w:rsidRPr="00D870D8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Pr="00D870D8">
        <w:rPr>
          <w:rFonts w:ascii="Times New Roman" w:hAnsi="Times New Roman" w:cs="Times New Roman"/>
          <w:sz w:val="28"/>
          <w:szCs w:val="28"/>
          <w:lang w:val="uk-UA"/>
        </w:rPr>
        <w:t>СНІДу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вживання ін’єкційних наркотиків» (розрахована</w:t>
      </w:r>
      <w:r w:rsidRPr="00D870D8">
        <w:rPr>
          <w:rFonts w:ascii="Times New Roman" w:hAnsi="Times New Roman" w:cs="Times New Roman"/>
          <w:sz w:val="28"/>
          <w:szCs w:val="28"/>
          <w:lang w:val="uk-UA"/>
        </w:rPr>
        <w:t xml:space="preserve"> на учнівську молодь віком 15-18 років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D870D8">
        <w:rPr>
          <w:rFonts w:ascii="Times New Roman" w:hAnsi="Times New Roman" w:cs="Times New Roman"/>
          <w:sz w:val="28"/>
          <w:szCs w:val="28"/>
          <w:lang w:val="uk-UA"/>
        </w:rPr>
        <w:t>.  </w:t>
      </w:r>
    </w:p>
    <w:p w:rsidR="00543D81" w:rsidRPr="00F63D79" w:rsidRDefault="00543D81" w:rsidP="00543D81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3D79">
        <w:rPr>
          <w:rFonts w:ascii="Times New Roman" w:hAnsi="Times New Roman" w:cs="Times New Roman"/>
          <w:sz w:val="28"/>
          <w:szCs w:val="28"/>
          <w:lang w:val="uk-UA"/>
        </w:rPr>
        <w:t>Тренінги для батьків учнів.</w:t>
      </w:r>
    </w:p>
    <w:p w:rsidR="00543D81" w:rsidRPr="00F63D79" w:rsidRDefault="00543D81" w:rsidP="00543D81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3D79">
        <w:rPr>
          <w:rFonts w:ascii="Times New Roman" w:hAnsi="Times New Roman" w:cs="Times New Roman"/>
          <w:sz w:val="28"/>
          <w:szCs w:val="28"/>
          <w:lang w:val="uk-UA"/>
        </w:rPr>
        <w:t>Підготовка підлітків-інструкторів.</w:t>
      </w:r>
    </w:p>
    <w:p w:rsidR="00543D81" w:rsidRPr="00F63D79" w:rsidRDefault="00543D81" w:rsidP="00543D81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3D79">
        <w:rPr>
          <w:rFonts w:ascii="Times New Roman" w:hAnsi="Times New Roman" w:cs="Times New Roman"/>
          <w:sz w:val="28"/>
          <w:szCs w:val="28"/>
          <w:lang w:val="uk-UA"/>
        </w:rPr>
        <w:t>Волонтерська діяльність.</w:t>
      </w:r>
    </w:p>
    <w:p w:rsidR="00543D81" w:rsidRPr="00F63D79" w:rsidRDefault="00543D81" w:rsidP="00543D81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3D79"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Використання </w:t>
      </w:r>
      <w:proofErr w:type="spellStart"/>
      <w:r w:rsidRPr="00F63D79">
        <w:rPr>
          <w:rFonts w:ascii="Times New Roman" w:hAnsi="Times New Roman" w:cs="Times New Roman"/>
          <w:sz w:val="28"/>
          <w:szCs w:val="28"/>
          <w:lang w:val="uk-UA"/>
        </w:rPr>
        <w:t>тренінгових</w:t>
      </w:r>
      <w:proofErr w:type="spellEnd"/>
      <w:r w:rsidRPr="00F63D79">
        <w:rPr>
          <w:rFonts w:ascii="Times New Roman" w:hAnsi="Times New Roman" w:cs="Times New Roman"/>
          <w:sz w:val="28"/>
          <w:szCs w:val="28"/>
          <w:lang w:val="uk-UA"/>
        </w:rPr>
        <w:t xml:space="preserve"> методик на уроках основ здоров’я та ін.</w:t>
      </w:r>
    </w:p>
    <w:p w:rsidR="00543D81" w:rsidRPr="00D870D8" w:rsidRDefault="00543D81" w:rsidP="00543D8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70D8">
        <w:rPr>
          <w:rFonts w:ascii="Times New Roman" w:hAnsi="Times New Roman" w:cs="Times New Roman"/>
          <w:b/>
          <w:sz w:val="28"/>
          <w:szCs w:val="28"/>
          <w:lang w:val="uk-UA"/>
        </w:rPr>
        <w:t>ОЧІКУВАНИЙ РЕЗУЛЬТАТ</w:t>
      </w:r>
    </w:p>
    <w:p w:rsidR="00543D81" w:rsidRPr="00D870D8" w:rsidRDefault="00543D81" w:rsidP="00543D8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870D8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B50428">
        <w:rPr>
          <w:rFonts w:ascii="Times New Roman" w:hAnsi="Times New Roman" w:cs="Times New Roman"/>
          <w:iCs/>
          <w:sz w:val="28"/>
          <w:szCs w:val="28"/>
          <w:lang w:val="uk-UA"/>
        </w:rPr>
        <w:t>найважливіші конкретні зміни</w:t>
      </w:r>
      <w:r>
        <w:rPr>
          <w:rFonts w:ascii="Times New Roman" w:hAnsi="Times New Roman" w:cs="Times New Roman"/>
          <w:sz w:val="28"/>
          <w:szCs w:val="28"/>
          <w:lang w:val="uk-UA"/>
        </w:rPr>
        <w:t>, що сталися та/або очікуються)</w:t>
      </w:r>
    </w:p>
    <w:p w:rsidR="00543D81" w:rsidRPr="00D870D8" w:rsidRDefault="00543D81" w:rsidP="00543D81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</w:t>
      </w:r>
      <w:r w:rsidRPr="00D870D8">
        <w:rPr>
          <w:rFonts w:ascii="Times New Roman" w:hAnsi="Times New Roman" w:cs="Times New Roman"/>
          <w:b/>
          <w:sz w:val="28"/>
          <w:szCs w:val="28"/>
          <w:lang w:val="uk-UA"/>
        </w:rPr>
        <w:t>Забезпечення дружньої, заохочувальної, сприятливої атмосфери</w:t>
      </w:r>
    </w:p>
    <w:p w:rsidR="00543D81" w:rsidRPr="00D870D8" w:rsidRDefault="00543D81" w:rsidP="00543D81">
      <w:pPr>
        <w:pStyle w:val="a4"/>
        <w:shd w:val="clear" w:color="auto" w:fill="FFFDFD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  <w:lang w:val="uk-UA"/>
        </w:rPr>
      </w:pPr>
      <w:r w:rsidRPr="00D870D8">
        <w:rPr>
          <w:sz w:val="28"/>
          <w:szCs w:val="28"/>
          <w:lang w:val="uk-UA"/>
        </w:rPr>
        <w:t xml:space="preserve">Члени учнівського самоврядування організовують змістовну, цікаву діяльність дитячого об’єднання "Республіка творчості і фантазії", спрямовану на те, щоб кожна дитина мала широкі можливості для виявлення ініціативи і самостійності виховання відповідальності і суспільної значимості, готуючись стати громадянами держави, вони </w:t>
      </w:r>
      <w:r>
        <w:rPr>
          <w:sz w:val="28"/>
          <w:szCs w:val="28"/>
          <w:lang w:val="uk-UA"/>
        </w:rPr>
        <w:t>повинні як можна раніше відчувати</w:t>
      </w:r>
      <w:r w:rsidRPr="00D870D8">
        <w:rPr>
          <w:sz w:val="28"/>
          <w:szCs w:val="28"/>
          <w:lang w:val="uk-UA"/>
        </w:rPr>
        <w:t xml:space="preserve"> себе громадянами своєї школи.</w:t>
      </w:r>
    </w:p>
    <w:p w:rsidR="00543D81" w:rsidRPr="00D870D8" w:rsidRDefault="00543D81" w:rsidP="00543D81">
      <w:pPr>
        <w:pStyle w:val="a4"/>
        <w:shd w:val="clear" w:color="auto" w:fill="FFFDFD"/>
        <w:spacing w:before="0" w:beforeAutospacing="0" w:after="0" w:afterAutospacing="0" w:line="360" w:lineRule="auto"/>
        <w:ind w:firstLine="708"/>
        <w:jc w:val="both"/>
        <w:textAlignment w:val="baseline"/>
        <w:rPr>
          <w:color w:val="222222"/>
          <w:sz w:val="28"/>
          <w:szCs w:val="28"/>
          <w:lang w:val="uk-UA"/>
        </w:rPr>
      </w:pPr>
      <w:r w:rsidRPr="00D870D8">
        <w:rPr>
          <w:sz w:val="28"/>
          <w:szCs w:val="28"/>
          <w:lang w:val="uk-UA"/>
        </w:rPr>
        <w:t xml:space="preserve">Наслідуючи В.О.Сухомлинського, вчителі ліцею використовують різні форми роботи з батьками: батьківські збори; вечори-дискусії; опитування; інформування батьків із загальних питань, пов'язаних із профілактичною роботою ліцею; </w:t>
      </w:r>
      <w:r w:rsidRPr="00D870D8">
        <w:rPr>
          <w:sz w:val="28"/>
          <w:szCs w:val="28"/>
          <w:lang w:val="uk-UA"/>
        </w:rPr>
        <w:lastRenderedPageBreak/>
        <w:t xml:space="preserve">спортивне свято «Тато, мама, я - здорова сім'я»; консультації батьків з превентивної освіти; поради батькам із питань формування здорового способу життя; забезпечення літературою, </w:t>
      </w:r>
      <w:proofErr w:type="spellStart"/>
      <w:r w:rsidRPr="00D870D8">
        <w:rPr>
          <w:sz w:val="28"/>
          <w:szCs w:val="28"/>
          <w:lang w:val="uk-UA"/>
        </w:rPr>
        <w:t>аудіо-</w:t>
      </w:r>
      <w:proofErr w:type="spellEnd"/>
      <w:r w:rsidRPr="00D870D8">
        <w:rPr>
          <w:sz w:val="28"/>
          <w:szCs w:val="28"/>
          <w:lang w:val="uk-UA"/>
        </w:rPr>
        <w:t xml:space="preserve"> та відеоматеріалами з питань здоров'я; домашні завдання, виконання яких потребують участі батьків. висвітлюються у батьківських куточках, папках - пересувках, часто піднімаються на консультаціях для батьків, класних і загальних батьківських зборах. І як показало анкетування, проведене напередодні загальних батьківських зборів на тему «Здоров'я дітей - спільна турбота», усі вони задоволені роботою колективу ліцею.</w:t>
      </w:r>
    </w:p>
    <w:p w:rsidR="00543D81" w:rsidRPr="00D870D8" w:rsidRDefault="00543D81" w:rsidP="00543D81">
      <w:pPr>
        <w:pStyle w:val="a4"/>
        <w:shd w:val="clear" w:color="auto" w:fill="FFFDFD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  <w:lang w:val="uk-UA"/>
        </w:rPr>
      </w:pPr>
      <w:r w:rsidRPr="00D870D8">
        <w:rPr>
          <w:sz w:val="28"/>
          <w:szCs w:val="28"/>
          <w:lang w:val="uk-UA"/>
        </w:rPr>
        <w:t xml:space="preserve">Завдяки дружній співпраці Волноваського ліцею з Іванівською ЗОШ І-ІІІ ст. учні середньої ланки вже протягом двох років мають змогу разом з батьками цікаво проводити дозвілля. Класні керівники Шкурат О. В. і </w:t>
      </w:r>
      <w:proofErr w:type="spellStart"/>
      <w:r w:rsidRPr="00D870D8">
        <w:rPr>
          <w:sz w:val="28"/>
          <w:szCs w:val="28"/>
          <w:lang w:val="uk-UA"/>
        </w:rPr>
        <w:t>Федальченко</w:t>
      </w:r>
      <w:proofErr w:type="spellEnd"/>
      <w:r w:rsidRPr="00D870D8">
        <w:rPr>
          <w:sz w:val="28"/>
          <w:szCs w:val="28"/>
          <w:lang w:val="uk-UA"/>
        </w:rPr>
        <w:t xml:space="preserve"> С. І. готують свята, спортивні змагання, що впливає на покращання стосунків між однолітками, дозволяє їм ознайомитися з життям дітей обох шкіл, їх звичаями, культурою, традиціями. Дружба ліцею з сільською школою неодноразово висвітлювалась на сторінках місцевої газети «Наше слово» та в журналі «Педагогічна скарбниця Донеччини».</w:t>
      </w:r>
    </w:p>
    <w:p w:rsidR="00543D81" w:rsidRPr="00D870D8" w:rsidRDefault="00543D81" w:rsidP="00543D81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Pr="00D870D8">
        <w:rPr>
          <w:rFonts w:ascii="Times New Roman" w:hAnsi="Times New Roman" w:cs="Times New Roman"/>
          <w:b/>
          <w:sz w:val="28"/>
          <w:szCs w:val="28"/>
          <w:lang w:val="uk-UA"/>
        </w:rPr>
        <w:t>Забезпечення та дотримання належних санітарно-гігієнічних умов</w:t>
      </w:r>
    </w:p>
    <w:p w:rsidR="00543D81" w:rsidRPr="00D870D8" w:rsidRDefault="00543D81" w:rsidP="00543D8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70D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Було забезпечено безпечні умови перебування учнів у навчальному закладі, суворе дотримання санітарного законодавства. Приділялась особлива увага заходам з профілактики інфекційних захворювань, спалахів гострих кишкових інфекцій і </w:t>
      </w:r>
      <w:r w:rsidRPr="00D870D8">
        <w:rPr>
          <w:rFonts w:ascii="Times New Roman" w:hAnsi="Times New Roman" w:cs="Times New Roman"/>
          <w:sz w:val="28"/>
          <w:szCs w:val="28"/>
          <w:lang w:val="uk-UA"/>
        </w:rPr>
        <w:t>харчових отруєнь, випадків травматизму.</w:t>
      </w:r>
    </w:p>
    <w:p w:rsidR="00543D81" w:rsidRPr="00D870D8" w:rsidRDefault="00543D81" w:rsidP="00543D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70D8">
        <w:rPr>
          <w:rFonts w:ascii="Times New Roman" w:hAnsi="Times New Roman" w:cs="Times New Roman"/>
          <w:sz w:val="28"/>
          <w:szCs w:val="28"/>
          <w:lang w:val="uk-UA"/>
        </w:rPr>
        <w:t xml:space="preserve">Окрему увагу в школі відводиться гігієні - всі учні мають змінне взуття, перед їжею миють руки. </w:t>
      </w:r>
      <w:r w:rsidRPr="000151F7">
        <w:rPr>
          <w:rFonts w:ascii="Times New Roman" w:hAnsi="Times New Roman" w:cs="Times New Roman"/>
          <w:sz w:val="28"/>
          <w:szCs w:val="28"/>
          <w:lang w:val="uk-UA"/>
        </w:rPr>
        <w:t>Приміщення, в яких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51F7">
        <w:rPr>
          <w:rFonts w:ascii="Times New Roman" w:hAnsi="Times New Roman" w:cs="Times New Roman"/>
          <w:sz w:val="28"/>
          <w:szCs w:val="28"/>
          <w:lang w:val="uk-UA"/>
        </w:rPr>
        <w:t>займаються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51F7">
        <w:rPr>
          <w:rFonts w:ascii="Times New Roman" w:hAnsi="Times New Roman" w:cs="Times New Roman"/>
          <w:sz w:val="28"/>
          <w:szCs w:val="28"/>
          <w:lang w:val="uk-UA"/>
        </w:rPr>
        <w:t>учні, часто провітрюються і мають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51F7">
        <w:rPr>
          <w:rFonts w:ascii="Times New Roman" w:hAnsi="Times New Roman" w:cs="Times New Roman"/>
          <w:sz w:val="28"/>
          <w:szCs w:val="28"/>
          <w:lang w:val="uk-UA"/>
        </w:rPr>
        <w:t>оптимальну температуру.</w:t>
      </w:r>
    </w:p>
    <w:p w:rsidR="00543D81" w:rsidRPr="00D870D8" w:rsidRDefault="00543D81" w:rsidP="00543D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70D8">
        <w:rPr>
          <w:rFonts w:ascii="Times New Roman" w:hAnsi="Times New Roman" w:cs="Times New Roman"/>
          <w:sz w:val="28"/>
          <w:szCs w:val="28"/>
          <w:lang w:val="uk-UA"/>
        </w:rPr>
        <w:t>Правильно організоване харчування дозволило знизити кількість звернень до медичних праці</w:t>
      </w:r>
      <w:r>
        <w:rPr>
          <w:rFonts w:ascii="Times New Roman" w:hAnsi="Times New Roman" w:cs="Times New Roman"/>
          <w:sz w:val="28"/>
          <w:szCs w:val="28"/>
          <w:lang w:val="uk-UA"/>
        </w:rPr>
        <w:t>вників з приводу болю шлункових захворювань. Водночас</w:t>
      </w:r>
      <w:r w:rsidRPr="00D870D8">
        <w:rPr>
          <w:rFonts w:ascii="Times New Roman" w:hAnsi="Times New Roman" w:cs="Times New Roman"/>
          <w:sz w:val="28"/>
          <w:szCs w:val="28"/>
          <w:lang w:val="uk-UA"/>
        </w:rPr>
        <w:t xml:space="preserve"> з цим було відзначено зниження простудних захворювань, що можна віднести за рахунок додаткової вітамінізації харчування (соки,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фрукти,</w:t>
      </w:r>
      <w:r w:rsidRPr="00D870D8">
        <w:rPr>
          <w:rFonts w:ascii="Times New Roman" w:hAnsi="Times New Roman" w:cs="Times New Roman"/>
          <w:sz w:val="28"/>
          <w:szCs w:val="28"/>
          <w:lang w:val="uk-UA"/>
        </w:rPr>
        <w:t xml:space="preserve"> салати) та системою роботи із </w:t>
      </w:r>
      <w:proofErr w:type="spellStart"/>
      <w:r w:rsidRPr="00D870D8">
        <w:rPr>
          <w:rFonts w:ascii="Times New Roman" w:hAnsi="Times New Roman" w:cs="Times New Roman"/>
          <w:sz w:val="28"/>
          <w:szCs w:val="28"/>
          <w:lang w:val="uk-UA"/>
        </w:rPr>
        <w:t>здоров'язберігаючих</w:t>
      </w:r>
      <w:proofErr w:type="spellEnd"/>
      <w:r w:rsidRPr="00D870D8">
        <w:rPr>
          <w:rFonts w:ascii="Times New Roman" w:hAnsi="Times New Roman" w:cs="Times New Roman"/>
          <w:sz w:val="28"/>
          <w:szCs w:val="28"/>
          <w:lang w:val="uk-UA"/>
        </w:rPr>
        <w:t xml:space="preserve"> те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хнологій усіма вчителями школи. </w:t>
      </w:r>
      <w:r w:rsidRPr="00D870D8">
        <w:rPr>
          <w:rFonts w:ascii="Times New Roman" w:hAnsi="Times New Roman" w:cs="Times New Roman"/>
          <w:sz w:val="28"/>
          <w:szCs w:val="28"/>
          <w:lang w:val="uk-UA"/>
        </w:rPr>
        <w:t xml:space="preserve">Мінімальними ресурсами при ідеальній чистоті </w:t>
      </w:r>
      <w:r>
        <w:rPr>
          <w:rFonts w:ascii="Times New Roman" w:hAnsi="Times New Roman" w:cs="Times New Roman"/>
          <w:sz w:val="28"/>
          <w:szCs w:val="28"/>
          <w:lang w:val="uk-UA"/>
        </w:rPr>
        <w:t>витримується естетика їдальні. У</w:t>
      </w:r>
      <w:r w:rsidRPr="00D870D8">
        <w:rPr>
          <w:rFonts w:ascii="Times New Roman" w:hAnsi="Times New Roman" w:cs="Times New Roman"/>
          <w:sz w:val="28"/>
          <w:szCs w:val="28"/>
          <w:lang w:val="uk-UA"/>
        </w:rPr>
        <w:t xml:space="preserve">чителі знаходять можливість </w:t>
      </w:r>
      <w:r w:rsidRPr="00D870D8">
        <w:rPr>
          <w:rFonts w:ascii="Times New Roman" w:hAnsi="Times New Roman" w:cs="Times New Roman"/>
          <w:sz w:val="28"/>
          <w:szCs w:val="28"/>
          <w:lang w:val="uk-UA"/>
        </w:rPr>
        <w:lastRenderedPageBreak/>
        <w:t>у доступній, делікатній формі інформувати дітей про харчування в домашніх умовах.</w:t>
      </w:r>
    </w:p>
    <w:p w:rsidR="00543D81" w:rsidRPr="00D870D8" w:rsidRDefault="00543D81" w:rsidP="00543D81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r w:rsidRPr="00D870D8">
        <w:rPr>
          <w:rFonts w:ascii="Times New Roman" w:hAnsi="Times New Roman" w:cs="Times New Roman"/>
          <w:b/>
          <w:sz w:val="28"/>
          <w:szCs w:val="28"/>
          <w:lang w:val="uk-UA"/>
        </w:rPr>
        <w:t>Сприяння співпраці та активному навчанню</w:t>
      </w:r>
    </w:p>
    <w:p w:rsidR="00543D81" w:rsidRPr="00D870D8" w:rsidRDefault="00543D81" w:rsidP="00543D8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870D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/>
        </w:rPr>
        <w:t xml:space="preserve">В 2010 році директор ліцею Харченко А.А. та заступник директора з виховної роботи </w:t>
      </w:r>
      <w:proofErr w:type="spellStart"/>
      <w:r w:rsidRPr="00D870D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/>
        </w:rPr>
        <w:t>Герасименко</w:t>
      </w:r>
      <w:proofErr w:type="spellEnd"/>
      <w:r w:rsidRPr="00D870D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/>
        </w:rPr>
        <w:t xml:space="preserve"> О.О. стали переможцями Регіонального конкурсу проектів і програм щодо організації роботи з обдарованими дітьми і посіли ІІІ місце в номінації «Програма».</w:t>
      </w:r>
    </w:p>
    <w:p w:rsidR="00543D81" w:rsidRPr="00D870D8" w:rsidRDefault="00543D81" w:rsidP="00543D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870D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/>
        </w:rPr>
        <w:t>         Учитель Шкурат Олена Володимирівна є керівником колективного  дитячого творчого проекту «Кожен коваль свого здоров</w:t>
      </w:r>
      <w:r w:rsidRPr="00D870D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’</w:t>
      </w:r>
      <w:r w:rsidRPr="00D870D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/>
        </w:rPr>
        <w:t>я», який посів ІІ місце в обласному конкурсі учнівських проектів «Вчимося бути здоровими».</w:t>
      </w:r>
    </w:p>
    <w:p w:rsidR="00543D81" w:rsidRDefault="00543D81" w:rsidP="00543D81">
      <w:pPr>
        <w:pStyle w:val="a4"/>
        <w:shd w:val="clear" w:color="auto" w:fill="FFFDFD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  <w:lang w:val="uk-UA"/>
        </w:rPr>
      </w:pPr>
      <w:r w:rsidRPr="00D870D8">
        <w:rPr>
          <w:sz w:val="28"/>
          <w:szCs w:val="28"/>
          <w:lang w:val="uk-UA"/>
        </w:rPr>
        <w:t>Волноваський ліцей</w:t>
      </w:r>
      <w:r>
        <w:rPr>
          <w:sz w:val="28"/>
          <w:szCs w:val="28"/>
          <w:lang w:val="uk-UA"/>
        </w:rPr>
        <w:t xml:space="preserve"> </w:t>
      </w:r>
      <w:proofErr w:type="spellStart"/>
      <w:r w:rsidRPr="00D870D8">
        <w:rPr>
          <w:sz w:val="28"/>
          <w:szCs w:val="28"/>
        </w:rPr>
        <w:t>бере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D870D8">
        <w:rPr>
          <w:sz w:val="28"/>
          <w:szCs w:val="28"/>
        </w:rPr>
        <w:t>активну</w:t>
      </w:r>
      <w:proofErr w:type="spellEnd"/>
      <w:r w:rsidRPr="00D870D8">
        <w:rPr>
          <w:sz w:val="28"/>
          <w:szCs w:val="28"/>
        </w:rPr>
        <w:t xml:space="preserve"> участь у </w:t>
      </w:r>
      <w:proofErr w:type="spellStart"/>
      <w:r w:rsidRPr="00D870D8">
        <w:rPr>
          <w:sz w:val="28"/>
          <w:szCs w:val="28"/>
        </w:rPr>
        <w:t>міжнародних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D870D8">
        <w:rPr>
          <w:sz w:val="28"/>
          <w:szCs w:val="28"/>
        </w:rPr>
        <w:t>програмах</w:t>
      </w:r>
      <w:proofErr w:type="spellEnd"/>
      <w:r w:rsidRPr="00D870D8">
        <w:rPr>
          <w:sz w:val="28"/>
          <w:szCs w:val="28"/>
        </w:rPr>
        <w:t xml:space="preserve">, проектах. </w:t>
      </w:r>
    </w:p>
    <w:p w:rsidR="00543D81" w:rsidRPr="009D4F62" w:rsidRDefault="00543D81" w:rsidP="00543D81">
      <w:pPr>
        <w:pStyle w:val="a4"/>
        <w:shd w:val="clear" w:color="auto" w:fill="FFFDFD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Найбільшою гордістю закладу є участь учениці 10-А класу, </w:t>
      </w:r>
      <w:proofErr w:type="spellStart"/>
      <w:r>
        <w:rPr>
          <w:sz w:val="28"/>
          <w:szCs w:val="28"/>
          <w:lang w:val="uk-UA"/>
        </w:rPr>
        <w:t>Єрмашової</w:t>
      </w:r>
      <w:proofErr w:type="spellEnd"/>
      <w:r>
        <w:rPr>
          <w:sz w:val="28"/>
          <w:szCs w:val="28"/>
          <w:lang w:val="uk-UA"/>
        </w:rPr>
        <w:t xml:space="preserve"> Анастасії у Програмі обміну майбутніх лідерів (</w:t>
      </w:r>
      <w:r>
        <w:rPr>
          <w:sz w:val="28"/>
          <w:szCs w:val="28"/>
          <w:lang w:val="en-US"/>
        </w:rPr>
        <w:t>FLEX</w:t>
      </w:r>
      <w:r>
        <w:rPr>
          <w:sz w:val="28"/>
          <w:szCs w:val="28"/>
          <w:lang w:val="uk-UA"/>
        </w:rPr>
        <w:t>) для старшокласників, яка за результатами   трьох турів конкурсу стала однією з 5-ти учнів фіналістів Донецької області. З</w:t>
      </w:r>
      <w:r w:rsidRPr="009D4F62">
        <w:rPr>
          <w:sz w:val="28"/>
          <w:szCs w:val="28"/>
          <w:lang w:val="uk-UA"/>
        </w:rPr>
        <w:t xml:space="preserve">авдяки програмі </w:t>
      </w:r>
      <w:r w:rsidRPr="00D870D8">
        <w:rPr>
          <w:sz w:val="28"/>
          <w:szCs w:val="28"/>
          <w:lang w:val="uk-UA"/>
        </w:rPr>
        <w:t xml:space="preserve">в 2012-2013 н. р. жила в </w:t>
      </w:r>
      <w:r w:rsidRPr="009D4F62">
        <w:rPr>
          <w:sz w:val="28"/>
          <w:szCs w:val="28"/>
          <w:lang w:val="uk-UA"/>
        </w:rPr>
        <w:t>американськ</w:t>
      </w:r>
      <w:r w:rsidRPr="00D870D8">
        <w:rPr>
          <w:sz w:val="28"/>
          <w:szCs w:val="28"/>
          <w:lang w:val="uk-UA"/>
        </w:rPr>
        <w:t>ій</w:t>
      </w:r>
      <w:r>
        <w:rPr>
          <w:sz w:val="28"/>
          <w:szCs w:val="28"/>
          <w:lang w:val="uk-UA"/>
        </w:rPr>
        <w:t xml:space="preserve"> родини </w:t>
      </w:r>
      <w:r w:rsidRPr="00D870D8">
        <w:rPr>
          <w:sz w:val="28"/>
          <w:szCs w:val="28"/>
          <w:lang w:val="uk-UA"/>
        </w:rPr>
        <w:t>і</w:t>
      </w:r>
      <w:r w:rsidRPr="009D4F62">
        <w:rPr>
          <w:sz w:val="28"/>
          <w:szCs w:val="28"/>
          <w:lang w:val="uk-UA"/>
        </w:rPr>
        <w:t xml:space="preserve"> навча</w:t>
      </w:r>
      <w:r w:rsidRPr="00D870D8">
        <w:rPr>
          <w:sz w:val="28"/>
          <w:szCs w:val="28"/>
          <w:lang w:val="uk-UA"/>
        </w:rPr>
        <w:t>ла</w:t>
      </w:r>
      <w:r w:rsidRPr="009D4F62">
        <w:rPr>
          <w:sz w:val="28"/>
          <w:szCs w:val="28"/>
          <w:lang w:val="uk-UA"/>
        </w:rPr>
        <w:t>ся у школ</w:t>
      </w:r>
      <w:r w:rsidRPr="00D870D8">
        <w:rPr>
          <w:sz w:val="28"/>
          <w:szCs w:val="28"/>
          <w:lang w:val="uk-UA"/>
        </w:rPr>
        <w:t xml:space="preserve">і </w:t>
      </w:r>
      <w:r>
        <w:rPr>
          <w:sz w:val="28"/>
          <w:szCs w:val="28"/>
          <w:lang w:val="uk-UA"/>
        </w:rPr>
        <w:t xml:space="preserve">міста Гань Вилиць </w:t>
      </w:r>
      <w:r w:rsidRPr="00D870D8">
        <w:rPr>
          <w:sz w:val="28"/>
          <w:szCs w:val="28"/>
          <w:lang w:val="uk-UA"/>
        </w:rPr>
        <w:t>штату Техас</w:t>
      </w:r>
      <w:r w:rsidRPr="009D4F62">
        <w:rPr>
          <w:sz w:val="28"/>
          <w:szCs w:val="28"/>
          <w:lang w:val="uk-UA"/>
        </w:rPr>
        <w:t>.</w:t>
      </w:r>
    </w:p>
    <w:p w:rsidR="00543D81" w:rsidRPr="000151F7" w:rsidRDefault="00543D81" w:rsidP="00543D81">
      <w:pPr>
        <w:pStyle w:val="a4"/>
        <w:shd w:val="clear" w:color="auto" w:fill="FFFDFD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  <w:lang w:val="uk-UA"/>
        </w:rPr>
      </w:pPr>
      <w:r w:rsidRPr="00D870D8">
        <w:rPr>
          <w:sz w:val="28"/>
          <w:szCs w:val="28"/>
          <w:lang w:val="uk-UA"/>
        </w:rPr>
        <w:t xml:space="preserve">Волноваський ліцей </w:t>
      </w:r>
      <w:r w:rsidRPr="000151F7">
        <w:rPr>
          <w:sz w:val="28"/>
          <w:szCs w:val="28"/>
          <w:lang w:val="uk-UA"/>
        </w:rPr>
        <w:t>активно співпрацює з Корпусом Миру США</w:t>
      </w:r>
      <w:r w:rsidRPr="00D870D8">
        <w:rPr>
          <w:sz w:val="28"/>
          <w:szCs w:val="28"/>
          <w:lang w:val="uk-UA"/>
        </w:rPr>
        <w:t xml:space="preserve"> в</w:t>
      </w:r>
      <w:r w:rsidRPr="000151F7">
        <w:rPr>
          <w:sz w:val="28"/>
          <w:szCs w:val="28"/>
          <w:lang w:val="uk-UA"/>
        </w:rPr>
        <w:t xml:space="preserve"> рамках Проекту навчання англійської</w:t>
      </w:r>
      <w:r>
        <w:rPr>
          <w:sz w:val="28"/>
          <w:szCs w:val="28"/>
          <w:lang w:val="uk-UA"/>
        </w:rPr>
        <w:t xml:space="preserve"> </w:t>
      </w:r>
      <w:r w:rsidRPr="000151F7">
        <w:rPr>
          <w:sz w:val="28"/>
          <w:szCs w:val="28"/>
          <w:lang w:val="uk-UA"/>
        </w:rPr>
        <w:t>мови</w:t>
      </w:r>
      <w:r w:rsidRPr="00D870D8">
        <w:rPr>
          <w:sz w:val="28"/>
          <w:szCs w:val="28"/>
          <w:lang w:val="uk-UA"/>
        </w:rPr>
        <w:t xml:space="preserve"> та превентивного навчання.</w:t>
      </w:r>
      <w:r>
        <w:rPr>
          <w:sz w:val="28"/>
          <w:szCs w:val="28"/>
          <w:lang w:val="uk-UA"/>
        </w:rPr>
        <w:t xml:space="preserve"> </w:t>
      </w:r>
      <w:r w:rsidRPr="00D870D8">
        <w:rPr>
          <w:sz w:val="28"/>
          <w:szCs w:val="28"/>
          <w:lang w:val="uk-UA"/>
        </w:rPr>
        <w:t xml:space="preserve">В 1997 – 1999 </w:t>
      </w:r>
      <w:r w:rsidRPr="000151F7">
        <w:rPr>
          <w:sz w:val="28"/>
          <w:szCs w:val="28"/>
          <w:lang w:val="uk-UA"/>
        </w:rPr>
        <w:t>рок</w:t>
      </w:r>
      <w:r w:rsidRPr="00D870D8">
        <w:rPr>
          <w:sz w:val="28"/>
          <w:szCs w:val="28"/>
          <w:lang w:val="uk-UA"/>
        </w:rPr>
        <w:t>ах</w:t>
      </w:r>
      <w:r w:rsidRPr="000151F7">
        <w:rPr>
          <w:sz w:val="28"/>
          <w:szCs w:val="28"/>
          <w:lang w:val="uk-UA"/>
        </w:rPr>
        <w:t xml:space="preserve"> в школі</w:t>
      </w:r>
      <w:r>
        <w:rPr>
          <w:sz w:val="28"/>
          <w:szCs w:val="28"/>
          <w:lang w:val="uk-UA"/>
        </w:rPr>
        <w:t xml:space="preserve"> </w:t>
      </w:r>
      <w:r w:rsidRPr="000151F7">
        <w:rPr>
          <w:sz w:val="28"/>
          <w:szCs w:val="28"/>
          <w:lang w:val="uk-UA"/>
        </w:rPr>
        <w:t>працювал</w:t>
      </w:r>
      <w:r w:rsidRPr="00D870D8">
        <w:rPr>
          <w:sz w:val="28"/>
          <w:szCs w:val="28"/>
          <w:lang w:val="uk-UA"/>
        </w:rPr>
        <w:t>а</w:t>
      </w:r>
      <w:r w:rsidRPr="000151F7">
        <w:rPr>
          <w:sz w:val="28"/>
          <w:szCs w:val="28"/>
          <w:lang w:val="uk-UA"/>
        </w:rPr>
        <w:t xml:space="preserve"> волонтер Корпусу Миру</w:t>
      </w:r>
      <w:r w:rsidRPr="00D870D8">
        <w:rPr>
          <w:sz w:val="28"/>
          <w:szCs w:val="28"/>
          <w:lang w:val="uk-UA"/>
        </w:rPr>
        <w:t xml:space="preserve"> Сара </w:t>
      </w:r>
      <w:proofErr w:type="spellStart"/>
      <w:r w:rsidRPr="00D870D8">
        <w:rPr>
          <w:sz w:val="28"/>
          <w:szCs w:val="28"/>
          <w:lang w:val="uk-UA"/>
        </w:rPr>
        <w:t>Бабіно</w:t>
      </w:r>
      <w:proofErr w:type="spellEnd"/>
      <w:r w:rsidRPr="000151F7">
        <w:rPr>
          <w:sz w:val="28"/>
          <w:szCs w:val="28"/>
          <w:lang w:val="uk-UA"/>
        </w:rPr>
        <w:t>, як</w:t>
      </w:r>
      <w:r w:rsidRPr="00D870D8">
        <w:rPr>
          <w:sz w:val="28"/>
          <w:szCs w:val="28"/>
          <w:lang w:val="uk-UA"/>
        </w:rPr>
        <w:t>а</w:t>
      </w:r>
      <w:r w:rsidRPr="000151F7">
        <w:rPr>
          <w:sz w:val="28"/>
          <w:szCs w:val="28"/>
          <w:lang w:val="uk-UA"/>
        </w:rPr>
        <w:t xml:space="preserve"> надавал</w:t>
      </w:r>
      <w:r w:rsidRPr="00D870D8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</w:t>
      </w:r>
      <w:r w:rsidRPr="000151F7">
        <w:rPr>
          <w:sz w:val="28"/>
          <w:szCs w:val="28"/>
          <w:lang w:val="uk-UA"/>
        </w:rPr>
        <w:t>допомогу</w:t>
      </w:r>
      <w:r>
        <w:rPr>
          <w:sz w:val="28"/>
          <w:szCs w:val="28"/>
          <w:lang w:val="uk-UA"/>
        </w:rPr>
        <w:t xml:space="preserve"> </w:t>
      </w:r>
      <w:r w:rsidRPr="000151F7">
        <w:rPr>
          <w:sz w:val="28"/>
          <w:szCs w:val="28"/>
          <w:lang w:val="uk-UA"/>
        </w:rPr>
        <w:t>вчителям</w:t>
      </w:r>
      <w:r>
        <w:rPr>
          <w:sz w:val="28"/>
          <w:szCs w:val="28"/>
          <w:lang w:val="uk-UA"/>
        </w:rPr>
        <w:t xml:space="preserve"> </w:t>
      </w:r>
      <w:r w:rsidRPr="000151F7">
        <w:rPr>
          <w:sz w:val="28"/>
          <w:szCs w:val="28"/>
          <w:lang w:val="uk-UA"/>
        </w:rPr>
        <w:t>школи у викладанні</w:t>
      </w:r>
      <w:r>
        <w:rPr>
          <w:sz w:val="28"/>
          <w:szCs w:val="28"/>
          <w:lang w:val="uk-UA"/>
        </w:rPr>
        <w:t xml:space="preserve"> </w:t>
      </w:r>
      <w:r w:rsidRPr="000151F7">
        <w:rPr>
          <w:sz w:val="28"/>
          <w:szCs w:val="28"/>
          <w:lang w:val="uk-UA"/>
        </w:rPr>
        <w:t>англійської</w:t>
      </w:r>
      <w:r>
        <w:rPr>
          <w:sz w:val="28"/>
          <w:szCs w:val="28"/>
          <w:lang w:val="uk-UA"/>
        </w:rPr>
        <w:t xml:space="preserve"> </w:t>
      </w:r>
      <w:r w:rsidRPr="000151F7">
        <w:rPr>
          <w:sz w:val="28"/>
          <w:szCs w:val="28"/>
          <w:lang w:val="uk-UA"/>
        </w:rPr>
        <w:t>мови на комунікативній</w:t>
      </w:r>
      <w:r>
        <w:rPr>
          <w:sz w:val="28"/>
          <w:szCs w:val="28"/>
          <w:lang w:val="uk-UA"/>
        </w:rPr>
        <w:t xml:space="preserve"> </w:t>
      </w:r>
      <w:r w:rsidRPr="000151F7">
        <w:rPr>
          <w:sz w:val="28"/>
          <w:szCs w:val="28"/>
          <w:lang w:val="uk-UA"/>
        </w:rPr>
        <w:t>основі, сприял</w:t>
      </w:r>
      <w:r w:rsidRPr="00D870D8">
        <w:rPr>
          <w:sz w:val="28"/>
          <w:szCs w:val="28"/>
          <w:lang w:val="uk-UA"/>
        </w:rPr>
        <w:t>а</w:t>
      </w:r>
      <w:r w:rsidRPr="000151F7">
        <w:rPr>
          <w:sz w:val="28"/>
          <w:szCs w:val="28"/>
          <w:lang w:val="uk-UA"/>
        </w:rPr>
        <w:t xml:space="preserve"> у роботі</w:t>
      </w:r>
      <w:r>
        <w:rPr>
          <w:sz w:val="28"/>
          <w:szCs w:val="28"/>
          <w:lang w:val="uk-UA"/>
        </w:rPr>
        <w:t xml:space="preserve"> </w:t>
      </w:r>
      <w:r w:rsidRPr="000151F7">
        <w:rPr>
          <w:sz w:val="28"/>
          <w:szCs w:val="28"/>
          <w:lang w:val="uk-UA"/>
        </w:rPr>
        <w:t>літнього</w:t>
      </w:r>
      <w:r>
        <w:rPr>
          <w:sz w:val="28"/>
          <w:szCs w:val="28"/>
          <w:lang w:val="uk-UA"/>
        </w:rPr>
        <w:t xml:space="preserve"> </w:t>
      </w:r>
      <w:r w:rsidRPr="000151F7">
        <w:rPr>
          <w:sz w:val="28"/>
          <w:szCs w:val="28"/>
          <w:lang w:val="uk-UA"/>
        </w:rPr>
        <w:t>англомовного табору та забезпеченні</w:t>
      </w:r>
      <w:r>
        <w:rPr>
          <w:sz w:val="28"/>
          <w:szCs w:val="28"/>
          <w:lang w:val="uk-UA"/>
        </w:rPr>
        <w:t xml:space="preserve"> </w:t>
      </w:r>
      <w:r w:rsidRPr="000151F7">
        <w:rPr>
          <w:sz w:val="28"/>
          <w:szCs w:val="28"/>
          <w:lang w:val="uk-UA"/>
        </w:rPr>
        <w:t>кабінету</w:t>
      </w:r>
      <w:r>
        <w:rPr>
          <w:sz w:val="28"/>
          <w:szCs w:val="28"/>
          <w:lang w:val="uk-UA"/>
        </w:rPr>
        <w:t xml:space="preserve"> </w:t>
      </w:r>
      <w:r w:rsidRPr="000151F7">
        <w:rPr>
          <w:sz w:val="28"/>
          <w:szCs w:val="28"/>
          <w:lang w:val="uk-UA"/>
        </w:rPr>
        <w:t>англійської</w:t>
      </w:r>
      <w:r>
        <w:rPr>
          <w:sz w:val="28"/>
          <w:szCs w:val="28"/>
          <w:lang w:val="uk-UA"/>
        </w:rPr>
        <w:t xml:space="preserve"> </w:t>
      </w:r>
      <w:r w:rsidRPr="000151F7">
        <w:rPr>
          <w:sz w:val="28"/>
          <w:szCs w:val="28"/>
          <w:lang w:val="uk-UA"/>
        </w:rPr>
        <w:t>мови</w:t>
      </w:r>
      <w:r>
        <w:rPr>
          <w:sz w:val="28"/>
          <w:szCs w:val="28"/>
          <w:lang w:val="uk-UA"/>
        </w:rPr>
        <w:t xml:space="preserve"> </w:t>
      </w:r>
      <w:r w:rsidRPr="000151F7">
        <w:rPr>
          <w:sz w:val="28"/>
          <w:szCs w:val="28"/>
          <w:lang w:val="uk-UA"/>
        </w:rPr>
        <w:t>художньою та навчальною</w:t>
      </w:r>
      <w:r>
        <w:rPr>
          <w:sz w:val="28"/>
          <w:szCs w:val="28"/>
          <w:lang w:val="uk-UA"/>
        </w:rPr>
        <w:t xml:space="preserve"> </w:t>
      </w:r>
      <w:r w:rsidRPr="000151F7">
        <w:rPr>
          <w:sz w:val="28"/>
          <w:szCs w:val="28"/>
          <w:lang w:val="uk-UA"/>
        </w:rPr>
        <w:t>літературою.</w:t>
      </w:r>
    </w:p>
    <w:p w:rsidR="00543D81" w:rsidRPr="00D870D8" w:rsidRDefault="00543D81" w:rsidP="00543D8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70D8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D870D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У 2011-2012  навчальному році у Волноваському ліцеї була розпочата проектна лінія «Наш світ крізь призму інших культур» . Мета – налагодження міжкультурного діалогу учнів України та інших країн за допомогою </w:t>
      </w:r>
      <w:r w:rsidRPr="00D870D8">
        <w:rPr>
          <w:rFonts w:ascii="Times New Roman" w:eastAsia="Times New Roman" w:hAnsi="Times New Roman" w:cs="Times New Roman"/>
          <w:sz w:val="28"/>
          <w:szCs w:val="28"/>
          <w:lang w:val="en-US"/>
        </w:rPr>
        <w:t>IT</w:t>
      </w:r>
      <w:r w:rsidRPr="00D870D8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D870D8">
        <w:rPr>
          <w:rFonts w:ascii="Times New Roman" w:eastAsia="Times New Roman" w:hAnsi="Times New Roman" w:cs="Times New Roman"/>
          <w:sz w:val="28"/>
          <w:szCs w:val="28"/>
          <w:lang w:val="en-US"/>
        </w:rPr>
        <w:t>activity</w:t>
      </w:r>
      <w:r w:rsidRPr="00D870D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   Учні 5-х класів працювали у форматі колективного навчального діалогу та у формі групової та індивідуальної роботи. </w:t>
      </w:r>
    </w:p>
    <w:p w:rsidR="00543D81" w:rsidRPr="00D870D8" w:rsidRDefault="00543D81" w:rsidP="00543D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70D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  міжкультурних проектів, де учні працювали у групах, можна віднести співробітництво 6 класу з Ізраїлем. По-перше, шестикласники Волноваського ліцею познайомилися з друзями однолітками з містечка </w:t>
      </w:r>
      <w:proofErr w:type="spellStart"/>
      <w:r w:rsidRPr="00D870D8">
        <w:rPr>
          <w:rFonts w:ascii="Times New Roman" w:eastAsia="Times New Roman" w:hAnsi="Times New Roman" w:cs="Times New Roman"/>
          <w:sz w:val="28"/>
          <w:szCs w:val="28"/>
          <w:lang w:val="uk-UA"/>
        </w:rPr>
        <w:t>Пета-Тіква</w:t>
      </w:r>
      <w:proofErr w:type="spellEnd"/>
      <w:r w:rsidRPr="00D870D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  та їх вчителем </w:t>
      </w:r>
      <w:proofErr w:type="spellStart"/>
      <w:r w:rsidRPr="00D870D8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Роніт</w:t>
      </w:r>
      <w:proofErr w:type="spellEnd"/>
      <w:r w:rsidRPr="00D870D8">
        <w:rPr>
          <w:rFonts w:ascii="Times New Roman" w:eastAsia="Times New Roman" w:hAnsi="Times New Roman" w:cs="Times New Roman"/>
          <w:sz w:val="28"/>
          <w:szCs w:val="28"/>
          <w:lang w:val="uk-UA"/>
        </w:rPr>
        <w:t>  </w:t>
      </w:r>
      <w:proofErr w:type="spellStart"/>
      <w:r w:rsidRPr="00D870D8">
        <w:rPr>
          <w:rFonts w:ascii="Times New Roman" w:eastAsia="Times New Roman" w:hAnsi="Times New Roman" w:cs="Times New Roman"/>
          <w:sz w:val="28"/>
          <w:szCs w:val="28"/>
          <w:lang w:val="uk-UA"/>
        </w:rPr>
        <w:t>ГутманГросс</w:t>
      </w:r>
      <w:proofErr w:type="spellEnd"/>
      <w:r w:rsidRPr="00D870D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 знайшли самореалізацію на форумі  ізраїльської школи, який став улюбленим місцем для спілкування.</w:t>
      </w:r>
    </w:p>
    <w:p w:rsidR="00543D81" w:rsidRPr="00D870D8" w:rsidRDefault="00543D81" w:rsidP="00543D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0D8">
        <w:rPr>
          <w:rFonts w:ascii="Times New Roman" w:eastAsia="Times New Roman" w:hAnsi="Times New Roman" w:cs="Times New Roman"/>
          <w:sz w:val="28"/>
          <w:szCs w:val="28"/>
          <w:lang w:val="uk-UA"/>
        </w:rPr>
        <w:t>Міжнародний проект "</w:t>
      </w:r>
      <w:r w:rsidRPr="00D870D8">
        <w:rPr>
          <w:rFonts w:ascii="Times New Roman" w:eastAsia="Times New Roman" w:hAnsi="Times New Roman" w:cs="Times New Roman"/>
          <w:sz w:val="28"/>
          <w:szCs w:val="28"/>
          <w:lang w:val="en-GB"/>
        </w:rPr>
        <w:t>Ming </w:t>
      </w:r>
      <w:r w:rsidRPr="00D870D8">
        <w:rPr>
          <w:rFonts w:ascii="Times New Roman" w:eastAsia="Times New Roman" w:hAnsi="Times New Roman" w:cs="Times New Roman"/>
          <w:sz w:val="28"/>
          <w:szCs w:val="28"/>
          <w:lang w:val="en-US"/>
        </w:rPr>
        <w:t>The Minibus </w:t>
      </w:r>
      <w:r w:rsidRPr="00D870D8">
        <w:rPr>
          <w:rFonts w:ascii="Times New Roman" w:eastAsia="Times New Roman" w:hAnsi="Times New Roman" w:cs="Times New Roman"/>
          <w:sz w:val="28"/>
          <w:szCs w:val="28"/>
          <w:lang w:val="en-GB"/>
        </w:rPr>
        <w:t>Meets Interesting People</w:t>
      </w:r>
      <w:r w:rsidRPr="00D870D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” («Міні автобус </w:t>
      </w:r>
      <w:proofErr w:type="spellStart"/>
      <w:r w:rsidRPr="00D870D8">
        <w:rPr>
          <w:rFonts w:ascii="Times New Roman" w:eastAsia="Times New Roman" w:hAnsi="Times New Roman" w:cs="Times New Roman"/>
          <w:sz w:val="28"/>
          <w:szCs w:val="28"/>
          <w:lang w:val="uk-UA"/>
        </w:rPr>
        <w:t>Мінг</w:t>
      </w:r>
      <w:proofErr w:type="spellEnd"/>
      <w:r w:rsidRPr="00D870D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зустрічає цікавих людей») об’єднав школи з 15 країн світу: Данії, США, України, Сальвадору, Монголії, Естонії, Непалу, Індонезії, Хорватії, Японії, Росії, Румунії, Мексики та Китаю. Україна була представлена Волноваським ліцеєм.</w:t>
      </w:r>
    </w:p>
    <w:p w:rsidR="00543D81" w:rsidRPr="00D870D8" w:rsidRDefault="00543D81" w:rsidP="00543D8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0D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 2013 - 2014 </w:t>
      </w:r>
      <w:proofErr w:type="spellStart"/>
      <w:r w:rsidRPr="00D870D8"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D870D8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Pr="00D870D8">
        <w:rPr>
          <w:rFonts w:ascii="Times New Roman" w:eastAsia="Times New Roman" w:hAnsi="Times New Roman" w:cs="Times New Roman"/>
          <w:sz w:val="28"/>
          <w:szCs w:val="28"/>
          <w:lang w:val="uk-UA"/>
        </w:rPr>
        <w:t>ліцей -  учасник міжнародної освітньої програми –</w:t>
      </w:r>
      <w:r w:rsidRPr="00D870D8">
        <w:rPr>
          <w:rFonts w:ascii="Times New Roman" w:eastAsia="Times New Roman" w:hAnsi="Times New Roman" w:cs="Times New Roman"/>
          <w:sz w:val="28"/>
          <w:szCs w:val="28"/>
          <w:lang w:val="en-US"/>
        </w:rPr>
        <w:t>IEARN</w:t>
      </w:r>
      <w:r w:rsidRPr="00D870D8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543D81" w:rsidRPr="00D870D8" w:rsidRDefault="00543D81" w:rsidP="00543D81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4. </w:t>
      </w:r>
      <w:r w:rsidRPr="00D870D8">
        <w:rPr>
          <w:rFonts w:ascii="Times New Roman" w:hAnsi="Times New Roman" w:cs="Times New Roman"/>
          <w:b/>
          <w:sz w:val="28"/>
          <w:szCs w:val="28"/>
          <w:lang w:val="uk-UA"/>
        </w:rPr>
        <w:t>Відсутність фізичного покарання та насильства</w:t>
      </w:r>
    </w:p>
    <w:p w:rsidR="00543D81" w:rsidRPr="00D870D8" w:rsidRDefault="00543D81" w:rsidP="00543D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70D8">
        <w:rPr>
          <w:rStyle w:val="FontStyle13"/>
          <w:sz w:val="28"/>
          <w:szCs w:val="28"/>
          <w:lang w:val="uk-UA"/>
        </w:rPr>
        <w:t>Анкетування серед учнів свідчить, що дотримуються їхні права на навчання, вибір закладу освіти, індивідуальних та факультативних занять, в організації дозвілля, участі у роботі учнівських об'єднань; вони захищені від будь-яких форм експлуатації, фізичного та психічного насильства.</w:t>
      </w:r>
    </w:p>
    <w:p w:rsidR="00543D81" w:rsidRPr="00D870D8" w:rsidRDefault="00543D81" w:rsidP="00543D81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5. </w:t>
      </w:r>
      <w:r w:rsidRPr="00D870D8">
        <w:rPr>
          <w:rFonts w:ascii="Times New Roman" w:hAnsi="Times New Roman" w:cs="Times New Roman"/>
          <w:b/>
          <w:sz w:val="28"/>
          <w:szCs w:val="28"/>
          <w:lang w:val="uk-UA"/>
        </w:rPr>
        <w:t>Недопущення знущання, домагання та дискримінації</w:t>
      </w:r>
    </w:p>
    <w:p w:rsidR="00543D81" w:rsidRPr="00D870D8" w:rsidRDefault="00543D81" w:rsidP="00543D81">
      <w:pPr>
        <w:pStyle w:val="Style1"/>
        <w:widowControl/>
        <w:spacing w:line="360" w:lineRule="auto"/>
        <w:ind w:firstLine="708"/>
        <w:jc w:val="both"/>
        <w:rPr>
          <w:sz w:val="28"/>
          <w:szCs w:val="28"/>
        </w:rPr>
      </w:pPr>
      <w:r w:rsidRPr="00D870D8">
        <w:rPr>
          <w:rStyle w:val="FontStyle13"/>
          <w:sz w:val="28"/>
          <w:szCs w:val="28"/>
        </w:rPr>
        <w:t>Психолог проводить психологічно-педагогічну корекцію асоціальної поведінки, бере участь у психологічній реабілітації учнів.</w:t>
      </w:r>
    </w:p>
    <w:p w:rsidR="00543D81" w:rsidRDefault="00543D81" w:rsidP="00543D81">
      <w:pPr>
        <w:pStyle w:val="Style2"/>
        <w:widowControl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У</w:t>
      </w:r>
      <w:r w:rsidRPr="00E57210">
        <w:rPr>
          <w:sz w:val="28"/>
          <w:szCs w:val="28"/>
        </w:rPr>
        <w:t xml:space="preserve"> школі працює "Скринька довіри", куди батьки та учні можуть написати листи з побажаннями, зауваженнями. </w:t>
      </w:r>
    </w:p>
    <w:p w:rsidR="00543D81" w:rsidRPr="00E57210" w:rsidRDefault="00543D81" w:rsidP="00543D81">
      <w:pPr>
        <w:pStyle w:val="Style2"/>
        <w:widowControl/>
        <w:spacing w:line="360" w:lineRule="auto"/>
        <w:ind w:firstLine="708"/>
        <w:rPr>
          <w:sz w:val="28"/>
          <w:szCs w:val="28"/>
        </w:rPr>
      </w:pPr>
      <w:r w:rsidRPr="00D870D8">
        <w:rPr>
          <w:rStyle w:val="FontStyle13"/>
          <w:sz w:val="28"/>
          <w:szCs w:val="28"/>
        </w:rPr>
        <w:t xml:space="preserve">Учні беруть участь у тижнях, місячниках, спрямованих на запобігання дитячому травматизму. До такої роботи залучаються працівники ДАЇ, протипожежної безпеки, </w:t>
      </w:r>
      <w:proofErr w:type="spellStart"/>
      <w:r w:rsidRPr="00D870D8">
        <w:rPr>
          <w:rStyle w:val="FontStyle13"/>
          <w:sz w:val="28"/>
          <w:szCs w:val="28"/>
        </w:rPr>
        <w:t>медики.У</w:t>
      </w:r>
      <w:proofErr w:type="spellEnd"/>
      <w:r w:rsidRPr="00D870D8">
        <w:rPr>
          <w:rStyle w:val="FontStyle13"/>
          <w:sz w:val="28"/>
          <w:szCs w:val="28"/>
        </w:rPr>
        <w:t xml:space="preserve"> ліцеї оформлені стенди "Ми йдемо до школи"</w:t>
      </w:r>
      <w:r>
        <w:rPr>
          <w:rStyle w:val="FontStyle13"/>
          <w:sz w:val="28"/>
          <w:szCs w:val="28"/>
        </w:rPr>
        <w:t xml:space="preserve">, "Вогонь - це небезпечно" , «Форум», «Для вас, батьки», «Куточок правових знань» та інші. </w:t>
      </w:r>
    </w:p>
    <w:p w:rsidR="00543D81" w:rsidRPr="00D870D8" w:rsidRDefault="00543D81" w:rsidP="00543D81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6. </w:t>
      </w:r>
      <w:r w:rsidRPr="00D870D8">
        <w:rPr>
          <w:rFonts w:ascii="Times New Roman" w:hAnsi="Times New Roman" w:cs="Times New Roman"/>
          <w:b/>
          <w:sz w:val="28"/>
          <w:szCs w:val="28"/>
          <w:lang w:val="uk-UA"/>
        </w:rPr>
        <w:t>Оцінка розвитку творчих видів діяльності</w:t>
      </w:r>
    </w:p>
    <w:p w:rsidR="00543D81" w:rsidRPr="00D870D8" w:rsidRDefault="00543D81" w:rsidP="00543D81">
      <w:pPr>
        <w:pStyle w:val="a4"/>
        <w:shd w:val="clear" w:color="auto" w:fill="FFFDFD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  <w:lang w:val="uk-UA"/>
        </w:rPr>
      </w:pPr>
      <w:r w:rsidRPr="00D870D8">
        <w:rPr>
          <w:sz w:val="28"/>
          <w:szCs w:val="28"/>
          <w:lang w:val="uk-UA"/>
        </w:rPr>
        <w:t xml:space="preserve">У школі працює </w:t>
      </w:r>
      <w:proofErr w:type="spellStart"/>
      <w:r w:rsidRPr="00D870D8">
        <w:rPr>
          <w:sz w:val="28"/>
          <w:szCs w:val="28"/>
          <w:lang w:val="uk-UA"/>
        </w:rPr>
        <w:t>об′єднання</w:t>
      </w:r>
      <w:proofErr w:type="spellEnd"/>
      <w:r w:rsidRPr="00D870D8">
        <w:rPr>
          <w:sz w:val="28"/>
          <w:szCs w:val="28"/>
          <w:lang w:val="uk-UA"/>
        </w:rPr>
        <w:t xml:space="preserve"> районної організації "Козачата", членами якої є учні середньої ланки</w:t>
      </w:r>
      <w:r>
        <w:rPr>
          <w:sz w:val="28"/>
          <w:szCs w:val="28"/>
          <w:lang w:val="uk-UA"/>
        </w:rPr>
        <w:t xml:space="preserve"> та вчителі</w:t>
      </w:r>
      <w:r w:rsidRPr="00D870D8">
        <w:rPr>
          <w:sz w:val="28"/>
          <w:szCs w:val="28"/>
          <w:lang w:val="uk-UA"/>
        </w:rPr>
        <w:t xml:space="preserve">. Козачата ведуть </w:t>
      </w:r>
      <w:proofErr w:type="spellStart"/>
      <w:r w:rsidRPr="00D870D8">
        <w:rPr>
          <w:sz w:val="28"/>
          <w:szCs w:val="28"/>
          <w:lang w:val="uk-UA"/>
        </w:rPr>
        <w:t>краєзнавчо</w:t>
      </w:r>
      <w:proofErr w:type="spellEnd"/>
      <w:r w:rsidRPr="00D870D8">
        <w:rPr>
          <w:sz w:val="28"/>
          <w:szCs w:val="28"/>
          <w:lang w:val="uk-UA"/>
        </w:rPr>
        <w:t xml:space="preserve"> – пошукову роботу, а </w:t>
      </w:r>
      <w:proofErr w:type="spellStart"/>
      <w:r w:rsidRPr="00D870D8">
        <w:rPr>
          <w:sz w:val="28"/>
          <w:szCs w:val="28"/>
          <w:lang w:val="uk-UA"/>
        </w:rPr>
        <w:t>семе</w:t>
      </w:r>
      <w:proofErr w:type="spellEnd"/>
      <w:r w:rsidRPr="00D870D8">
        <w:rPr>
          <w:sz w:val="28"/>
          <w:szCs w:val="28"/>
          <w:lang w:val="uk-UA"/>
        </w:rPr>
        <w:t>: збирають фольклор Донецького краю, записують звичаї та обряди, ведуть історію про видатних людей краю, які</w:t>
      </w:r>
      <w:r>
        <w:rPr>
          <w:sz w:val="28"/>
          <w:szCs w:val="28"/>
          <w:lang w:val="uk-UA"/>
        </w:rPr>
        <w:t xml:space="preserve"> увінчані в меморіальних дошках, беруть участь у походах, екскурсіях.</w:t>
      </w:r>
    </w:p>
    <w:p w:rsidR="00543D81" w:rsidRPr="00D870D8" w:rsidRDefault="00543D81" w:rsidP="00543D8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70D8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Учитель хімії </w:t>
      </w:r>
      <w:proofErr w:type="spellStart"/>
      <w:r w:rsidRPr="00D870D8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Шух</w:t>
      </w:r>
      <w:proofErr w:type="spellEnd"/>
      <w:r w:rsidRPr="00D870D8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 В. Д. підготувала учня </w:t>
      </w:r>
      <w:proofErr w:type="spellStart"/>
      <w:r w:rsidRPr="00D870D8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Сафронова</w:t>
      </w:r>
      <w:proofErr w:type="spellEnd"/>
      <w:r w:rsidRPr="00D870D8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 В., який посів ІІ місце в ІІІ етапі учнівських олімпіад та став переможцем 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І</w:t>
      </w:r>
      <w:r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V</w:t>
      </w:r>
      <w:r w:rsidRPr="00D870D8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Всеукраїнської олімпіади з хімії.</w:t>
      </w:r>
    </w:p>
    <w:p w:rsidR="00543D81" w:rsidRDefault="00543D81" w:rsidP="00543D81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7. </w:t>
      </w:r>
      <w:r w:rsidRPr="00D870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Узгодження виховних впливів школи і </w:t>
      </w:r>
      <w:proofErr w:type="spellStart"/>
      <w:r w:rsidRPr="00D870D8">
        <w:rPr>
          <w:rFonts w:ascii="Times New Roman" w:hAnsi="Times New Roman" w:cs="Times New Roman"/>
          <w:b/>
          <w:sz w:val="28"/>
          <w:szCs w:val="28"/>
          <w:lang w:val="uk-UA"/>
        </w:rPr>
        <w:t>сімї</w:t>
      </w:r>
      <w:proofErr w:type="spellEnd"/>
      <w:r w:rsidRPr="00D870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шляхом залучення батьків</w:t>
      </w:r>
    </w:p>
    <w:p w:rsidR="00543D81" w:rsidRDefault="00543D81" w:rsidP="00543D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687E">
        <w:rPr>
          <w:rFonts w:ascii="Times New Roman" w:hAnsi="Times New Roman" w:cs="Times New Roman"/>
          <w:sz w:val="28"/>
          <w:szCs w:val="28"/>
          <w:lang w:val="uk-UA"/>
        </w:rPr>
        <w:lastRenderedPageBreak/>
        <w:t>     Шкільна рада докладає зусиль по залученню батьків і громадськості до проблем шкільного життя.</w:t>
      </w:r>
    </w:p>
    <w:p w:rsidR="00543D81" w:rsidRPr="0005687E" w:rsidRDefault="00543D81" w:rsidP="00543D81">
      <w:pPr>
        <w:pStyle w:val="Style8"/>
        <w:widowControl/>
        <w:tabs>
          <w:tab w:val="left" w:pos="0"/>
          <w:tab w:val="left" w:pos="426"/>
        </w:tabs>
        <w:spacing w:line="360" w:lineRule="auto"/>
        <w:ind w:firstLine="0"/>
        <w:rPr>
          <w:sz w:val="28"/>
          <w:szCs w:val="28"/>
        </w:rPr>
      </w:pPr>
      <w:r>
        <w:rPr>
          <w:rStyle w:val="FontStyle104"/>
          <w:sz w:val="28"/>
          <w:szCs w:val="28"/>
        </w:rPr>
        <w:tab/>
      </w:r>
      <w:r w:rsidRPr="00A3246C">
        <w:rPr>
          <w:rStyle w:val="FontStyle104"/>
          <w:sz w:val="28"/>
          <w:szCs w:val="28"/>
        </w:rPr>
        <w:t>Під час рейдів "Всеобуч", "Урок" батьки дітей шкільного віку, що мешкають на мікрорайоні ліцею, попереджені про адміністративну відповідальність із-за пропусків занять без поважних причин. Радою профілактики правопорушень серед учнів проводяться профілактичні бесіди</w:t>
      </w:r>
      <w:r>
        <w:rPr>
          <w:rStyle w:val="FontStyle104"/>
          <w:sz w:val="28"/>
          <w:szCs w:val="28"/>
        </w:rPr>
        <w:t>.</w:t>
      </w:r>
    </w:p>
    <w:p w:rsidR="00543D81" w:rsidRPr="00D870D8" w:rsidRDefault="00543D81" w:rsidP="00543D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70D8">
        <w:rPr>
          <w:rFonts w:ascii="Times New Roman" w:hAnsi="Times New Roman" w:cs="Times New Roman"/>
          <w:sz w:val="28"/>
          <w:szCs w:val="28"/>
          <w:lang w:val="uk-UA"/>
        </w:rPr>
        <w:t>Батьки є активними учасниками шкільних заходів, тренінгів, змагань, конкурсів, походів, екскурсій. Як правило, батьки вдячні за допомогу і висвіт</w:t>
      </w:r>
      <w:r>
        <w:rPr>
          <w:rFonts w:ascii="Times New Roman" w:hAnsi="Times New Roman" w:cs="Times New Roman"/>
          <w:sz w:val="28"/>
          <w:szCs w:val="28"/>
          <w:lang w:val="uk-UA"/>
        </w:rPr>
        <w:t>люють цю працю на сторінках районної та шкільної газет.</w:t>
      </w:r>
    </w:p>
    <w:p w:rsidR="00543D81" w:rsidRPr="00D870D8" w:rsidRDefault="00543D81" w:rsidP="00543D81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8. </w:t>
      </w:r>
      <w:r w:rsidRPr="00D870D8">
        <w:rPr>
          <w:rFonts w:ascii="Times New Roman" w:hAnsi="Times New Roman" w:cs="Times New Roman"/>
          <w:b/>
          <w:sz w:val="28"/>
          <w:szCs w:val="28"/>
          <w:lang w:val="uk-UA"/>
        </w:rPr>
        <w:t>Сприяння рівним можливостям учнів щодо участі у прийнятті рішень</w:t>
      </w:r>
    </w:p>
    <w:p w:rsidR="00543D81" w:rsidRPr="00D870D8" w:rsidRDefault="00543D81" w:rsidP="00543D8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70D8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val="uk-UA"/>
        </w:rPr>
        <w:t xml:space="preserve">Відповідно до Статуту це заклад, який поєднує в собі загальноосвітню школу І-ІІ ступенів і </w:t>
      </w:r>
      <w:proofErr w:type="spellStart"/>
      <w:r w:rsidRPr="00D870D8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val="uk-UA"/>
        </w:rPr>
        <w:t>ліцейні</w:t>
      </w:r>
      <w:proofErr w:type="spellEnd"/>
      <w:r w:rsidRPr="00D870D8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val="uk-UA"/>
        </w:rPr>
        <w:t xml:space="preserve"> 10-11 класи. </w:t>
      </w: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val="uk-UA"/>
        </w:rPr>
        <w:t>Н</w:t>
      </w:r>
      <w:r w:rsidRPr="00D870D8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val="uk-UA"/>
        </w:rPr>
        <w:t>авчання проходить російською і укра</w:t>
      </w:r>
      <w:r w:rsidRPr="00D870D8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val="uk-UA"/>
        </w:rPr>
        <w:softHyphen/>
        <w:t>їнською мовами, відповідно до нового Державного стандарту введено вивчен</w:t>
      </w:r>
      <w:r w:rsidRPr="00D870D8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val="uk-UA"/>
        </w:rPr>
        <w:softHyphen/>
        <w:t>ня </w:t>
      </w:r>
      <w:r w:rsidRPr="00D870D8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 </w:t>
      </w:r>
      <w:r w:rsidRPr="00D870D8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val="uk-UA"/>
        </w:rPr>
        <w:t>другої іноземної мови (німецької). У старшій шко</w:t>
      </w:r>
      <w:r w:rsidRPr="00D870D8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val="uk-UA"/>
        </w:rPr>
        <w:softHyphen/>
        <w:t>лі запроваджено філологічний, історичний</w:t>
      </w: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val="uk-UA"/>
        </w:rPr>
        <w:t>,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val="uk-UA"/>
        </w:rPr>
        <w:t>фізико-математична</w:t>
      </w:r>
      <w:r w:rsidRPr="00D870D8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val="uk-UA"/>
        </w:rPr>
        <w:t>і</w:t>
      </w:r>
      <w:proofErr w:type="spellEnd"/>
      <w:r w:rsidRPr="00D870D8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val="uk-UA"/>
        </w:rPr>
        <w:t xml:space="preserve"> екологічний профілі навчання.</w:t>
      </w:r>
    </w:p>
    <w:p w:rsidR="00543D81" w:rsidRPr="00D870D8" w:rsidRDefault="00543D81" w:rsidP="00543D81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9. </w:t>
      </w:r>
      <w:r w:rsidRPr="00D870D8">
        <w:rPr>
          <w:rFonts w:ascii="Times New Roman" w:hAnsi="Times New Roman" w:cs="Times New Roman"/>
          <w:b/>
          <w:sz w:val="28"/>
          <w:szCs w:val="28"/>
          <w:lang w:val="uk-UA"/>
        </w:rPr>
        <w:t>Якісна превентивна освіта</w:t>
      </w:r>
    </w:p>
    <w:p w:rsidR="00543D81" w:rsidRPr="00D870D8" w:rsidRDefault="00543D81" w:rsidP="00543D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870D8">
        <w:rPr>
          <w:rFonts w:ascii="Times New Roman" w:hAnsi="Times New Roman" w:cs="Times New Roman"/>
          <w:sz w:val="28"/>
          <w:szCs w:val="28"/>
          <w:lang w:val="uk-UA"/>
        </w:rPr>
        <w:t xml:space="preserve"> ліцеї обладнано </w:t>
      </w:r>
      <w:r w:rsidRPr="00D870D8">
        <w:rPr>
          <w:rFonts w:ascii="Times New Roman" w:hAnsi="Times New Roman" w:cs="Times New Roman"/>
          <w:b/>
          <w:sz w:val="28"/>
          <w:szCs w:val="28"/>
          <w:lang w:val="uk-UA"/>
        </w:rPr>
        <w:t>«Кабінет превентивного навчання»,</w:t>
      </w:r>
      <w:r w:rsidRPr="00D870D8">
        <w:rPr>
          <w:rFonts w:ascii="Times New Roman" w:hAnsi="Times New Roman" w:cs="Times New Roman"/>
          <w:sz w:val="28"/>
          <w:szCs w:val="28"/>
          <w:lang w:val="uk-UA"/>
        </w:rPr>
        <w:t xml:space="preserve"> в якому отримують методичну допомогу вчителі всіх шкіл району. Кімната забезпечена навчально-методичним матеріалами, комплектами літератури, базовими підручниками, буклетами, плакатами. Добровольцем Корпусу Миру Шкурат О. В. разом з волонтером Корпусу Миру Саро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Бабіно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було створено проект з профілактики</w:t>
      </w:r>
      <w:r w:rsidRPr="00D870D8">
        <w:rPr>
          <w:rFonts w:ascii="Times New Roman" w:hAnsi="Times New Roman" w:cs="Times New Roman"/>
          <w:sz w:val="28"/>
          <w:szCs w:val="28"/>
          <w:lang w:val="uk-UA"/>
        </w:rPr>
        <w:t xml:space="preserve"> ВІЛ/</w:t>
      </w:r>
      <w:proofErr w:type="spellStart"/>
      <w:r w:rsidRPr="00D870D8">
        <w:rPr>
          <w:rFonts w:ascii="Times New Roman" w:hAnsi="Times New Roman" w:cs="Times New Roman"/>
          <w:sz w:val="28"/>
          <w:szCs w:val="28"/>
          <w:lang w:val="uk-UA"/>
        </w:rPr>
        <w:t>СНІДу</w:t>
      </w:r>
      <w:proofErr w:type="spellEnd"/>
      <w:r w:rsidRPr="00D870D8">
        <w:rPr>
          <w:rFonts w:ascii="Times New Roman" w:hAnsi="Times New Roman" w:cs="Times New Roman"/>
          <w:sz w:val="28"/>
          <w:szCs w:val="28"/>
          <w:lang w:val="uk-UA"/>
        </w:rPr>
        <w:t xml:space="preserve"> та наркоманії серед підлітків, який виграв грант Корпусу Миру. На кошти гранту спільно з тренерами Корпусу Миру було організоване та проведене навчання 50 педагогів-тренерів освітніх закладів району та придбано обладнання для кабінету превентивного навчання.</w:t>
      </w:r>
    </w:p>
    <w:p w:rsidR="00543D81" w:rsidRPr="00D870D8" w:rsidRDefault="00543D81" w:rsidP="00543D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70D8">
        <w:rPr>
          <w:rFonts w:ascii="Times New Roman" w:hAnsi="Times New Roman" w:cs="Times New Roman"/>
          <w:sz w:val="28"/>
          <w:szCs w:val="28"/>
          <w:lang w:val="uk-UA"/>
        </w:rPr>
        <w:t xml:space="preserve">Учні, які виявили бажання стати інструкторами, готуються окремо за програмою «Рівний - рівному» за допомогою  посібника «Вирішувати нам – відповідати нам». </w:t>
      </w:r>
    </w:p>
    <w:p w:rsidR="00543D81" w:rsidRPr="00D870D8" w:rsidRDefault="00543D81" w:rsidP="00543D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870D8">
        <w:rPr>
          <w:rFonts w:ascii="Times New Roman" w:hAnsi="Times New Roman" w:cs="Times New Roman"/>
          <w:sz w:val="28"/>
          <w:szCs w:val="28"/>
          <w:lang w:val="uk-UA"/>
        </w:rPr>
        <w:t xml:space="preserve"> рамках реалізації проекту «Кожен коваль свого </w:t>
      </w:r>
      <w:proofErr w:type="spellStart"/>
      <w:r w:rsidRPr="00D870D8">
        <w:rPr>
          <w:rFonts w:ascii="Times New Roman" w:hAnsi="Times New Roman" w:cs="Times New Roman"/>
          <w:sz w:val="28"/>
          <w:szCs w:val="28"/>
          <w:lang w:val="uk-UA"/>
        </w:rPr>
        <w:t>здоров′я</w:t>
      </w:r>
      <w:proofErr w:type="spellEnd"/>
      <w:r w:rsidRPr="00D870D8">
        <w:rPr>
          <w:rFonts w:ascii="Times New Roman" w:hAnsi="Times New Roman" w:cs="Times New Roman"/>
          <w:sz w:val="28"/>
          <w:szCs w:val="28"/>
          <w:lang w:val="uk-UA"/>
        </w:rPr>
        <w:t xml:space="preserve">» підготували для учнів демонстрацію досліду з паління; їм було корисно подивитися </w:t>
      </w:r>
      <w:proofErr w:type="spellStart"/>
      <w:r w:rsidRPr="00D870D8">
        <w:rPr>
          <w:rFonts w:ascii="Times New Roman" w:hAnsi="Times New Roman" w:cs="Times New Roman"/>
          <w:sz w:val="28"/>
          <w:szCs w:val="28"/>
          <w:lang w:val="uk-UA"/>
        </w:rPr>
        <w:t>агітказку</w:t>
      </w:r>
      <w:proofErr w:type="spellEnd"/>
      <w:r w:rsidRPr="00D870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70D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«Молодь обирає здоров’я»,  театралізовану виставу «Суд над цигаркою»; взяти участь в конкурсі плакатів та буклетів. Кращі буклети розмістили в класних куточках. Провели в місті Волноваха акцію «Дихай вільно!»: розмістили </w:t>
      </w:r>
      <w:proofErr w:type="spellStart"/>
      <w:r w:rsidRPr="00D870D8">
        <w:rPr>
          <w:rFonts w:ascii="Times New Roman" w:hAnsi="Times New Roman" w:cs="Times New Roman"/>
          <w:sz w:val="28"/>
          <w:szCs w:val="28"/>
          <w:lang w:val="uk-UA"/>
        </w:rPr>
        <w:t>сіті-лайт</w:t>
      </w:r>
      <w:proofErr w:type="spellEnd"/>
      <w:r w:rsidRPr="00D870D8">
        <w:rPr>
          <w:rFonts w:ascii="Times New Roman" w:hAnsi="Times New Roman" w:cs="Times New Roman"/>
          <w:sz w:val="28"/>
          <w:szCs w:val="28"/>
          <w:lang w:val="uk-UA"/>
        </w:rPr>
        <w:t xml:space="preserve"> «Дихати стане легше!», інформаційні матеріали в під’їздах будинків, лікарнях, міському транспорті, на дитячих майданчиках про заборону паління.</w:t>
      </w:r>
    </w:p>
    <w:p w:rsidR="00543D81" w:rsidRPr="00D870D8" w:rsidRDefault="00543D81" w:rsidP="00543D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70D8">
        <w:rPr>
          <w:rFonts w:ascii="Times New Roman" w:hAnsi="Times New Roman" w:cs="Times New Roman"/>
          <w:sz w:val="28"/>
          <w:szCs w:val="28"/>
          <w:lang w:val="uk-UA"/>
        </w:rPr>
        <w:t>Для статевого виховання учнів провели тренінги «Знати, щоб жити!», під час якого розповсюджували бу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клети «Захисти себе!». Зустріч </w:t>
      </w:r>
      <w:r w:rsidRPr="00D870D8">
        <w:rPr>
          <w:rFonts w:ascii="Times New Roman" w:hAnsi="Times New Roman" w:cs="Times New Roman"/>
          <w:sz w:val="28"/>
          <w:szCs w:val="28"/>
          <w:lang w:val="uk-UA"/>
        </w:rPr>
        <w:t xml:space="preserve">лікарями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центру </w:t>
      </w:r>
      <w:r w:rsidRPr="00D870D8">
        <w:rPr>
          <w:rFonts w:ascii="Times New Roman" w:hAnsi="Times New Roman" w:cs="Times New Roman"/>
          <w:sz w:val="28"/>
          <w:szCs w:val="28"/>
          <w:lang w:val="uk-UA"/>
        </w:rPr>
        <w:t>допомогла з’ясувати, що таке «</w:t>
      </w:r>
      <w:proofErr w:type="spellStart"/>
      <w:r w:rsidRPr="00D870D8">
        <w:rPr>
          <w:rFonts w:ascii="Times New Roman" w:hAnsi="Times New Roman" w:cs="Times New Roman"/>
          <w:sz w:val="28"/>
          <w:szCs w:val="28"/>
          <w:lang w:val="uk-UA"/>
        </w:rPr>
        <w:t>міжстатеві</w:t>
      </w:r>
      <w:proofErr w:type="spellEnd"/>
      <w:r w:rsidRPr="00D870D8">
        <w:rPr>
          <w:rFonts w:ascii="Times New Roman" w:hAnsi="Times New Roman" w:cs="Times New Roman"/>
          <w:sz w:val="28"/>
          <w:szCs w:val="28"/>
          <w:lang w:val="uk-UA"/>
        </w:rPr>
        <w:t xml:space="preserve"> відносини», чим відрізняється дружба від кохання; що таке «сексуальність»; чим можуть загрожувати ранні статеві відносини; як запобігти інфікуванню ІПСШ та ВІЛ; як уникнути незапланованої вагітності; як можна запобігти проблемам репродуктивного здоров'я. </w:t>
      </w:r>
    </w:p>
    <w:p w:rsidR="00543D81" w:rsidRDefault="00543D81" w:rsidP="00543D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70D8">
        <w:rPr>
          <w:rFonts w:ascii="Times New Roman" w:eastAsia="Calibri" w:hAnsi="Times New Roman" w:cs="Times New Roman"/>
          <w:sz w:val="28"/>
          <w:szCs w:val="28"/>
          <w:lang w:val="uk-UA"/>
        </w:rPr>
        <w:t>У наступному навчальному році заплановано активі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зувати волонтерську діяльність у</w:t>
      </w:r>
      <w:r w:rsidRPr="00D870D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кожному освітньому окрузі та залучити якомога більше вчителів і учнів до проектної діяльності.</w:t>
      </w:r>
      <w:r w:rsidRPr="00D870D8">
        <w:rPr>
          <w:rFonts w:ascii="Times New Roman" w:hAnsi="Times New Roman" w:cs="Times New Roman"/>
          <w:sz w:val="28"/>
          <w:szCs w:val="28"/>
          <w:lang w:val="uk-UA"/>
        </w:rPr>
        <w:t xml:space="preserve"> Вже є попередня домовленість з міськрадою про організацію «Пробігу здоров</w:t>
      </w:r>
      <w:r w:rsidRPr="00D870D8">
        <w:rPr>
          <w:rFonts w:ascii="Times New Roman" w:hAnsi="Times New Roman" w:cs="Times New Roman"/>
          <w:sz w:val="28"/>
          <w:szCs w:val="28"/>
        </w:rPr>
        <w:t>’</w:t>
      </w:r>
      <w:r w:rsidRPr="00D870D8">
        <w:rPr>
          <w:rFonts w:ascii="Times New Roman" w:hAnsi="Times New Roman" w:cs="Times New Roman"/>
          <w:sz w:val="28"/>
          <w:szCs w:val="28"/>
          <w:lang w:val="uk-UA"/>
        </w:rPr>
        <w:t>я», який пройде 1 червня. На цей день запланована конференція, на якій ми продемонструємо відеофільм «Волноваський ліцей – Школа здоров</w:t>
      </w:r>
      <w:r w:rsidRPr="00D870D8">
        <w:rPr>
          <w:rFonts w:ascii="Times New Roman" w:hAnsi="Times New Roman" w:cs="Times New Roman"/>
          <w:sz w:val="28"/>
          <w:szCs w:val="28"/>
        </w:rPr>
        <w:t>’</w:t>
      </w:r>
      <w:r w:rsidRPr="00D870D8">
        <w:rPr>
          <w:rFonts w:ascii="Times New Roman" w:hAnsi="Times New Roman" w:cs="Times New Roman"/>
          <w:sz w:val="28"/>
          <w:szCs w:val="28"/>
          <w:lang w:val="uk-UA"/>
        </w:rPr>
        <w:t>я».</w:t>
      </w:r>
      <w:bookmarkStart w:id="0" w:name="_GoBack"/>
      <w:bookmarkEnd w:id="0"/>
    </w:p>
    <w:p w:rsidR="007344D0" w:rsidRDefault="007344D0"/>
    <w:sectPr w:rsidR="007344D0" w:rsidSect="00D870D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A0906"/>
    <w:multiLevelType w:val="hybridMultilevel"/>
    <w:tmpl w:val="35BCE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C06A1"/>
    <w:multiLevelType w:val="hybridMultilevel"/>
    <w:tmpl w:val="FC4EE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E2005F"/>
    <w:multiLevelType w:val="hybridMultilevel"/>
    <w:tmpl w:val="D1A06962"/>
    <w:lvl w:ilvl="0" w:tplc="4C8CE73E">
      <w:start w:val="6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DB47D85"/>
    <w:multiLevelType w:val="hybridMultilevel"/>
    <w:tmpl w:val="3AE4C9CE"/>
    <w:lvl w:ilvl="0" w:tplc="4C8CE73E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E82EC9"/>
    <w:multiLevelType w:val="hybridMultilevel"/>
    <w:tmpl w:val="EABE2C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1B79C7"/>
    <w:multiLevelType w:val="hybridMultilevel"/>
    <w:tmpl w:val="55B46D02"/>
    <w:lvl w:ilvl="0" w:tplc="4C8CE73E">
      <w:start w:val="6"/>
      <w:numFmt w:val="bullet"/>
      <w:lvlText w:val="-"/>
      <w:lvlJc w:val="left"/>
      <w:pPr>
        <w:ind w:left="142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1AE5524"/>
    <w:multiLevelType w:val="hybridMultilevel"/>
    <w:tmpl w:val="97924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6F7C21"/>
    <w:multiLevelType w:val="hybridMultilevel"/>
    <w:tmpl w:val="E430B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6B2D07"/>
    <w:multiLevelType w:val="hybridMultilevel"/>
    <w:tmpl w:val="55F890E8"/>
    <w:lvl w:ilvl="0" w:tplc="97FE7A7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C7475E7"/>
    <w:multiLevelType w:val="hybridMultilevel"/>
    <w:tmpl w:val="9418E0F6"/>
    <w:lvl w:ilvl="0" w:tplc="4C8CE73E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B051F3"/>
    <w:multiLevelType w:val="hybridMultilevel"/>
    <w:tmpl w:val="227AF3FE"/>
    <w:lvl w:ilvl="0" w:tplc="4C8CE73E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8A185D"/>
    <w:multiLevelType w:val="hybridMultilevel"/>
    <w:tmpl w:val="FDDA50A6"/>
    <w:lvl w:ilvl="0" w:tplc="4C8CE73E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2351C5"/>
    <w:multiLevelType w:val="hybridMultilevel"/>
    <w:tmpl w:val="A57C01FE"/>
    <w:lvl w:ilvl="0" w:tplc="4C8CE73E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11"/>
  </w:num>
  <w:num w:numId="5">
    <w:abstractNumId w:val="3"/>
  </w:num>
  <w:num w:numId="6">
    <w:abstractNumId w:val="9"/>
  </w:num>
  <w:num w:numId="7">
    <w:abstractNumId w:val="10"/>
  </w:num>
  <w:num w:numId="8">
    <w:abstractNumId w:val="7"/>
  </w:num>
  <w:num w:numId="9">
    <w:abstractNumId w:val="0"/>
  </w:num>
  <w:num w:numId="10">
    <w:abstractNumId w:val="2"/>
  </w:num>
  <w:num w:numId="11">
    <w:abstractNumId w:val="12"/>
  </w:num>
  <w:num w:numId="12">
    <w:abstractNumId w:val="5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3D81"/>
    <w:rsid w:val="00112D3F"/>
    <w:rsid w:val="00421967"/>
    <w:rsid w:val="0049063D"/>
    <w:rsid w:val="00543D81"/>
    <w:rsid w:val="00554FDE"/>
    <w:rsid w:val="007344D0"/>
    <w:rsid w:val="00803533"/>
    <w:rsid w:val="008836CF"/>
    <w:rsid w:val="00915A0E"/>
    <w:rsid w:val="00A741D2"/>
    <w:rsid w:val="00E825A3"/>
    <w:rsid w:val="00FE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D8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543D81"/>
    <w:pPr>
      <w:widowControl w:val="0"/>
      <w:autoSpaceDE w:val="0"/>
      <w:autoSpaceDN w:val="0"/>
      <w:adjustRightInd w:val="0"/>
      <w:spacing w:after="0" w:line="557" w:lineRule="exact"/>
      <w:ind w:hanging="360"/>
      <w:jc w:val="both"/>
    </w:pPr>
    <w:rPr>
      <w:rFonts w:ascii="Times New Roman" w:hAnsi="Times New Roman" w:cs="Times New Roman"/>
      <w:sz w:val="24"/>
      <w:szCs w:val="24"/>
      <w:lang w:val="uk-UA" w:eastAsia="uk-UA"/>
    </w:rPr>
  </w:style>
  <w:style w:type="character" w:customStyle="1" w:styleId="FontStyle13">
    <w:name w:val="Font Style13"/>
    <w:basedOn w:val="a0"/>
    <w:uiPriority w:val="99"/>
    <w:rsid w:val="00543D81"/>
    <w:rPr>
      <w:rFonts w:ascii="Times New Roman" w:hAnsi="Times New Roman" w:cs="Times New Roman"/>
      <w:spacing w:val="-20"/>
      <w:sz w:val="30"/>
      <w:szCs w:val="30"/>
    </w:rPr>
  </w:style>
  <w:style w:type="character" w:customStyle="1" w:styleId="FontStyle27">
    <w:name w:val="Font Style27"/>
    <w:basedOn w:val="a0"/>
    <w:uiPriority w:val="99"/>
    <w:rsid w:val="00543D81"/>
    <w:rPr>
      <w:rFonts w:ascii="Times New Roman" w:hAnsi="Times New Roman" w:cs="Times New Roman"/>
      <w:b/>
      <w:bCs/>
      <w:sz w:val="38"/>
      <w:szCs w:val="38"/>
    </w:rPr>
  </w:style>
  <w:style w:type="paragraph" w:customStyle="1" w:styleId="Style7">
    <w:name w:val="Style7"/>
    <w:basedOn w:val="a"/>
    <w:uiPriority w:val="99"/>
    <w:rsid w:val="00543D81"/>
    <w:pPr>
      <w:widowControl w:val="0"/>
      <w:autoSpaceDE w:val="0"/>
      <w:autoSpaceDN w:val="0"/>
      <w:adjustRightInd w:val="0"/>
      <w:spacing w:after="0" w:line="480" w:lineRule="exact"/>
      <w:jc w:val="both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8">
    <w:name w:val="Style8"/>
    <w:basedOn w:val="a"/>
    <w:uiPriority w:val="99"/>
    <w:rsid w:val="00543D81"/>
    <w:pPr>
      <w:widowControl w:val="0"/>
      <w:autoSpaceDE w:val="0"/>
      <w:autoSpaceDN w:val="0"/>
      <w:adjustRightInd w:val="0"/>
      <w:spacing w:after="0" w:line="483" w:lineRule="exact"/>
      <w:ind w:firstLine="629"/>
      <w:jc w:val="both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1">
    <w:name w:val="Style1"/>
    <w:basedOn w:val="a"/>
    <w:uiPriority w:val="99"/>
    <w:rsid w:val="00543D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uk-UA" w:eastAsia="uk-UA"/>
    </w:rPr>
  </w:style>
  <w:style w:type="character" w:customStyle="1" w:styleId="FontStyle104">
    <w:name w:val="Font Style104"/>
    <w:basedOn w:val="a0"/>
    <w:uiPriority w:val="99"/>
    <w:rsid w:val="00543D81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basedOn w:val="a0"/>
    <w:uiPriority w:val="99"/>
    <w:rsid w:val="00543D81"/>
    <w:rPr>
      <w:rFonts w:ascii="Times New Roman" w:hAnsi="Times New Roman" w:cs="Times New Roman"/>
      <w:sz w:val="30"/>
      <w:szCs w:val="30"/>
    </w:rPr>
  </w:style>
  <w:style w:type="paragraph" w:styleId="a3">
    <w:name w:val="List Paragraph"/>
    <w:basedOn w:val="a"/>
    <w:uiPriority w:val="34"/>
    <w:qFormat/>
    <w:rsid w:val="00543D81"/>
    <w:pPr>
      <w:ind w:left="720"/>
      <w:contextualSpacing/>
    </w:pPr>
  </w:style>
  <w:style w:type="paragraph" w:styleId="a4">
    <w:name w:val="Normal (Web)"/>
    <w:basedOn w:val="a"/>
    <w:uiPriority w:val="99"/>
    <w:rsid w:val="00543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uiPriority w:val="22"/>
    <w:qFormat/>
    <w:rsid w:val="00543D81"/>
    <w:rPr>
      <w:b/>
      <w:bCs/>
    </w:rPr>
  </w:style>
  <w:style w:type="paragraph" w:customStyle="1" w:styleId="3">
    <w:name w:val="Абзац списка3"/>
    <w:basedOn w:val="a"/>
    <w:rsid w:val="00543D81"/>
    <w:pPr>
      <w:spacing w:after="0" w:line="360" w:lineRule="auto"/>
      <w:ind w:left="720" w:firstLine="709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pple-converted-space">
    <w:name w:val="apple-converted-space"/>
    <w:rsid w:val="00543D81"/>
  </w:style>
  <w:style w:type="paragraph" w:styleId="a6">
    <w:name w:val="Balloon Text"/>
    <w:basedOn w:val="a"/>
    <w:link w:val="a7"/>
    <w:uiPriority w:val="99"/>
    <w:semiHidden/>
    <w:unhideWhenUsed/>
    <w:rsid w:val="00543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3D8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2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4C862B9-0984-482E-BC18-CCB330186199}" type="doc">
      <dgm:prSet loTypeId="urn:microsoft.com/office/officeart/2005/8/layout/cycle4#2" loCatId="relationship" qsTypeId="urn:microsoft.com/office/officeart/2005/8/quickstyle/simple1" qsCatId="simple" csTypeId="urn:microsoft.com/office/officeart/2005/8/colors/colorful1#2" csCatId="colorful" phldr="1"/>
      <dgm:spPr/>
      <dgm:t>
        <a:bodyPr/>
        <a:lstStyle/>
        <a:p>
          <a:endParaRPr lang="ru-RU"/>
        </a:p>
      </dgm:t>
    </dgm:pt>
    <dgm:pt modelId="{4FD48804-383C-498B-82FE-12A5A16F5164}">
      <dgm:prSet phldrT="[Текст]" custT="1"/>
      <dgm:spPr/>
      <dgm:t>
        <a:bodyPr/>
        <a:lstStyle/>
        <a:p>
          <a:pPr algn="l"/>
          <a:r>
            <a:rPr lang="ru-RU" sz="1600" b="1"/>
            <a:t>СПРИЯТЛИВЕ СЕРЕДОВИЩЕ</a:t>
          </a:r>
        </a:p>
      </dgm:t>
    </dgm:pt>
    <dgm:pt modelId="{CFDB4503-16DA-4D85-9B73-D35D6DC5A311}" type="parTrans" cxnId="{58807115-CD77-4CAF-962D-85EA442A4AD8}">
      <dgm:prSet/>
      <dgm:spPr/>
      <dgm:t>
        <a:bodyPr/>
        <a:lstStyle/>
        <a:p>
          <a:endParaRPr lang="ru-RU"/>
        </a:p>
      </dgm:t>
    </dgm:pt>
    <dgm:pt modelId="{F5531AC1-0DDA-4057-913A-16825EE2B278}" type="sibTrans" cxnId="{58807115-CD77-4CAF-962D-85EA442A4AD8}">
      <dgm:prSet/>
      <dgm:spPr/>
      <dgm:t>
        <a:bodyPr/>
        <a:lstStyle/>
        <a:p>
          <a:endParaRPr lang="ru-RU"/>
        </a:p>
      </dgm:t>
    </dgm:pt>
    <dgm:pt modelId="{6C832969-E186-4B12-B47A-ADD27C568B20}">
      <dgm:prSet phldrT="[Текст]" custT="1"/>
      <dgm:spPr>
        <a:solidFill>
          <a:srgbClr val="FFFF00">
            <a:alpha val="90000"/>
          </a:srgbClr>
        </a:solidFill>
        <a:scene3d>
          <a:camera prst="orthographicFront"/>
          <a:lightRig rig="threePt" dir="t"/>
        </a:scene3d>
        <a:sp3d>
          <a:bevelB/>
        </a:sp3d>
      </dgm:spPr>
      <dgm:t>
        <a:bodyPr/>
        <a:lstStyle/>
        <a:p>
          <a:pPr algn="r"/>
          <a:r>
            <a:rPr lang="ru-RU" sz="1600" b="1"/>
            <a:t>ОЗДОРОВЧИЙ ЦЕНТР "ВЕСЕЛКА"</a:t>
          </a:r>
        </a:p>
      </dgm:t>
    </dgm:pt>
    <dgm:pt modelId="{99826DAD-9B25-4BE7-BD2C-2FFEBEBE4E14}" type="parTrans" cxnId="{9D757A01-0569-4302-80B0-4D8709BCBB3C}">
      <dgm:prSet/>
      <dgm:spPr/>
      <dgm:t>
        <a:bodyPr/>
        <a:lstStyle/>
        <a:p>
          <a:endParaRPr lang="ru-RU"/>
        </a:p>
      </dgm:t>
    </dgm:pt>
    <dgm:pt modelId="{77E1F758-81A8-4329-90A9-F31EC9A4C5C6}" type="sibTrans" cxnId="{9D757A01-0569-4302-80B0-4D8709BCBB3C}">
      <dgm:prSet/>
      <dgm:spPr/>
      <dgm:t>
        <a:bodyPr/>
        <a:lstStyle/>
        <a:p>
          <a:endParaRPr lang="ru-RU"/>
        </a:p>
      </dgm:t>
    </dgm:pt>
    <dgm:pt modelId="{33F2F868-3B90-4344-A637-C3B6E1CB54E0}">
      <dgm:prSet phldrT="[Текст]" custT="1"/>
      <dgm:spPr>
        <a:scene3d>
          <a:camera prst="orthographicFront"/>
          <a:lightRig rig="threePt" dir="t"/>
        </a:scene3d>
        <a:sp3d>
          <a:bevelB/>
        </a:sp3d>
      </dgm:spPr>
      <dgm:t>
        <a:bodyPr/>
        <a:lstStyle/>
        <a:p>
          <a:pPr algn="l"/>
          <a:r>
            <a:rPr lang="ru-RU" sz="1600" b="1"/>
            <a:t>ПІДГОТОВКА ПЕДКАДРІВ</a:t>
          </a:r>
        </a:p>
      </dgm:t>
    </dgm:pt>
    <dgm:pt modelId="{9AA1A816-1A16-44D3-89D4-5116D0336713}" type="parTrans" cxnId="{F55408C5-2C2A-4E94-9F4C-BBFC0150861E}">
      <dgm:prSet/>
      <dgm:spPr/>
      <dgm:t>
        <a:bodyPr/>
        <a:lstStyle/>
        <a:p>
          <a:endParaRPr lang="ru-RU"/>
        </a:p>
      </dgm:t>
    </dgm:pt>
    <dgm:pt modelId="{DCF682AB-BFB9-4995-B74A-733CFD86FDEC}" type="sibTrans" cxnId="{F55408C5-2C2A-4E94-9F4C-BBFC0150861E}">
      <dgm:prSet/>
      <dgm:spPr/>
      <dgm:t>
        <a:bodyPr/>
        <a:lstStyle/>
        <a:p>
          <a:endParaRPr lang="ru-RU"/>
        </a:p>
      </dgm:t>
    </dgm:pt>
    <dgm:pt modelId="{BE25AC4B-BE6C-4CE7-B8EA-C3165D23F32E}">
      <dgm:prSet phldrT="[Текст]" custT="1"/>
      <dgm:spPr/>
      <dgm:t>
        <a:bodyPr/>
        <a:lstStyle/>
        <a:p>
          <a:pPr algn="l"/>
          <a:r>
            <a:rPr lang="ru-RU" sz="1600" b="1"/>
            <a:t>ВИЯВЛЕННЯ ОБДАРОВА- НОСТІ УЧНІВ</a:t>
          </a:r>
        </a:p>
      </dgm:t>
    </dgm:pt>
    <dgm:pt modelId="{403673FF-9A0F-4E09-A665-50DF14C8C5AF}" type="parTrans" cxnId="{C725DED1-B45A-4033-A222-BC16A9DA7B33}">
      <dgm:prSet/>
      <dgm:spPr/>
      <dgm:t>
        <a:bodyPr/>
        <a:lstStyle/>
        <a:p>
          <a:endParaRPr lang="ru-RU"/>
        </a:p>
      </dgm:t>
    </dgm:pt>
    <dgm:pt modelId="{1CB15F26-CF25-4C2A-9D4D-4FF39589B854}" type="sibTrans" cxnId="{C725DED1-B45A-4033-A222-BC16A9DA7B33}">
      <dgm:prSet/>
      <dgm:spPr/>
      <dgm:t>
        <a:bodyPr/>
        <a:lstStyle/>
        <a:p>
          <a:endParaRPr lang="ru-RU"/>
        </a:p>
      </dgm:t>
    </dgm:pt>
    <dgm:pt modelId="{0668CBF8-9EB9-4A2F-AF88-8217C4BC5643}">
      <dgm:prSet phldrT="[Текст]" custT="1"/>
      <dgm:spPr/>
      <dgm:t>
        <a:bodyPr/>
        <a:lstStyle/>
        <a:p>
          <a:pPr algn="l"/>
          <a:r>
            <a:rPr lang="ru-RU" sz="1600" b="1"/>
            <a:t>ЗДОРОВ</a:t>
          </a:r>
          <a:r>
            <a:rPr lang="en-US" sz="1600" b="1"/>
            <a:t>'</a:t>
          </a:r>
          <a:r>
            <a:rPr lang="ru-RU" sz="1600" b="1"/>
            <a:t>Я</a:t>
          </a:r>
          <a:r>
            <a:rPr lang="en-US" sz="1600" b="1"/>
            <a:t>-</a:t>
          </a:r>
          <a:r>
            <a:rPr lang="ru-RU" sz="1600" b="1"/>
            <a:t>ЗБЕРІГАЮЧІ ТЕХНОЛОГІЇ В НАВЧАЛЬНО-ВИХОВНОМУ ПРОЦЕСІ</a:t>
          </a:r>
        </a:p>
      </dgm:t>
    </dgm:pt>
    <dgm:pt modelId="{E10F23BD-AA12-42DD-9303-72AA8B20FEF4}" type="parTrans" cxnId="{132E3A9E-CB7E-400A-B63F-C8EA203F7DFD}">
      <dgm:prSet/>
      <dgm:spPr/>
      <dgm:t>
        <a:bodyPr/>
        <a:lstStyle/>
        <a:p>
          <a:endParaRPr lang="ru-RU"/>
        </a:p>
      </dgm:t>
    </dgm:pt>
    <dgm:pt modelId="{9BD02C14-349D-4F29-865B-46E3F1DCF08A}" type="sibTrans" cxnId="{132E3A9E-CB7E-400A-B63F-C8EA203F7DFD}">
      <dgm:prSet/>
      <dgm:spPr/>
      <dgm:t>
        <a:bodyPr/>
        <a:lstStyle/>
        <a:p>
          <a:endParaRPr lang="ru-RU"/>
        </a:p>
      </dgm:t>
    </dgm:pt>
    <dgm:pt modelId="{E874F225-8A58-449A-A2DF-AF39F76BC1DD}">
      <dgm:prSet phldrT="[Текст]" custT="1"/>
      <dgm:spPr>
        <a:solidFill>
          <a:srgbClr val="FFFF00"/>
        </a:solidFill>
      </dgm:spPr>
      <dgm:t>
        <a:bodyPr/>
        <a:lstStyle/>
        <a:p>
          <a:pPr algn="r"/>
          <a:r>
            <a:rPr lang="ru-RU" sz="1600" b="1"/>
            <a:t>ТРЕНІНГОВИЙ ЦЕНТР</a:t>
          </a:r>
        </a:p>
      </dgm:t>
    </dgm:pt>
    <dgm:pt modelId="{FFB7011D-F3EF-4019-970E-933654A82919}" type="parTrans" cxnId="{D7B88C7B-AA13-4B93-8F88-D6844F63A28C}">
      <dgm:prSet/>
      <dgm:spPr/>
      <dgm:t>
        <a:bodyPr/>
        <a:lstStyle/>
        <a:p>
          <a:endParaRPr lang="ru-RU"/>
        </a:p>
      </dgm:t>
    </dgm:pt>
    <dgm:pt modelId="{B2D1BE8D-DA08-4EC7-85C3-D5F44B0CB073}" type="sibTrans" cxnId="{D7B88C7B-AA13-4B93-8F88-D6844F63A28C}">
      <dgm:prSet/>
      <dgm:spPr/>
      <dgm:t>
        <a:bodyPr/>
        <a:lstStyle/>
        <a:p>
          <a:endParaRPr lang="ru-RU"/>
        </a:p>
      </dgm:t>
    </dgm:pt>
    <dgm:pt modelId="{191A6224-6EEF-49AE-A0E9-34912E4BF0CA}">
      <dgm:prSet phldrT="[Текст]" custT="1"/>
      <dgm:spPr>
        <a:solidFill>
          <a:srgbClr val="FFFF00"/>
        </a:solidFill>
      </dgm:spPr>
      <dgm:t>
        <a:bodyPr/>
        <a:lstStyle/>
        <a:p>
          <a:pPr algn="l"/>
          <a:r>
            <a:rPr lang="ru-RU" sz="1600" b="1"/>
            <a:t>ЦЕНТР РОЗВИТКУ ОСОБИ</a:t>
          </a:r>
          <a:r>
            <a:rPr lang="en-US" sz="1600" b="1"/>
            <a:t>C</a:t>
          </a:r>
          <a:r>
            <a:rPr lang="ru-RU" sz="1600" b="1"/>
            <a:t>ТОСТІ</a:t>
          </a:r>
        </a:p>
      </dgm:t>
    </dgm:pt>
    <dgm:pt modelId="{06702837-4B28-4E45-8245-E8D039510A44}" type="sibTrans" cxnId="{7EF0FE2E-EBCF-4C2B-AE31-7AF28F09AF9F}">
      <dgm:prSet/>
      <dgm:spPr/>
      <dgm:t>
        <a:bodyPr/>
        <a:lstStyle/>
        <a:p>
          <a:endParaRPr lang="ru-RU"/>
        </a:p>
      </dgm:t>
    </dgm:pt>
    <dgm:pt modelId="{81E39843-74C1-4024-901D-68AF43059747}" type="parTrans" cxnId="{7EF0FE2E-EBCF-4C2B-AE31-7AF28F09AF9F}">
      <dgm:prSet/>
      <dgm:spPr/>
      <dgm:t>
        <a:bodyPr/>
        <a:lstStyle/>
        <a:p>
          <a:endParaRPr lang="ru-RU"/>
        </a:p>
      </dgm:t>
    </dgm:pt>
    <dgm:pt modelId="{0AF79EC6-E8A0-4748-A6B8-609DF1BB04C6}">
      <dgm:prSet phldrT="[Текст]" custT="1"/>
      <dgm:spPr>
        <a:solidFill>
          <a:srgbClr val="FFFF00"/>
        </a:solidFill>
      </dgm:spPr>
      <dgm:t>
        <a:bodyPr/>
        <a:lstStyle/>
        <a:p>
          <a:pPr marL="0" indent="0" algn="l">
            <a:spcBef>
              <a:spcPts val="0"/>
            </a:spcBef>
          </a:pPr>
          <a:r>
            <a:rPr lang="ru-RU" sz="1600" b="1"/>
            <a:t>СПІВПРАЦЯ З ГРОМАД</a:t>
          </a:r>
          <a:r>
            <a:rPr lang="en-US" sz="1600" b="1"/>
            <a:t>-</a:t>
          </a:r>
          <a:r>
            <a:rPr lang="ru-RU" sz="1600" b="1"/>
            <a:t>СЬКІСТЮ</a:t>
          </a:r>
        </a:p>
      </dgm:t>
    </dgm:pt>
    <dgm:pt modelId="{436239DD-5510-4740-9F50-B93BFAFE4420}" type="sibTrans" cxnId="{F8864899-6BDD-47FB-A2AC-DF7077ED9E0A}">
      <dgm:prSet/>
      <dgm:spPr/>
      <dgm:t>
        <a:bodyPr/>
        <a:lstStyle/>
        <a:p>
          <a:endParaRPr lang="ru-RU"/>
        </a:p>
      </dgm:t>
    </dgm:pt>
    <dgm:pt modelId="{101CC5F3-4474-4E89-8155-23F7231C6F71}" type="parTrans" cxnId="{F8864899-6BDD-47FB-A2AC-DF7077ED9E0A}">
      <dgm:prSet/>
      <dgm:spPr/>
      <dgm:t>
        <a:bodyPr/>
        <a:lstStyle/>
        <a:p>
          <a:endParaRPr lang="ru-RU"/>
        </a:p>
      </dgm:t>
    </dgm:pt>
    <dgm:pt modelId="{C4785E63-A3EA-43C4-8E7F-D477FEE3D58F}">
      <dgm:prSet phldrT="[Текст]" custT="1"/>
      <dgm:spPr>
        <a:solidFill>
          <a:srgbClr val="FFFF00"/>
        </a:solidFill>
      </dgm:spPr>
      <dgm:t>
        <a:bodyPr/>
        <a:lstStyle/>
        <a:p>
          <a:pPr marL="171450" indent="0" algn="just">
            <a:spcBef>
              <a:spcPct val="0"/>
            </a:spcBef>
          </a:pPr>
          <a:endParaRPr lang="ru-RU" sz="1600" b="1"/>
        </a:p>
      </dgm:t>
    </dgm:pt>
    <dgm:pt modelId="{371BAE9A-EDCA-4AF7-A0B5-8D14C3C0CD35}" type="parTrans" cxnId="{F976BAF5-E08E-4AA3-AC89-D59722F0283F}">
      <dgm:prSet/>
      <dgm:spPr/>
      <dgm:t>
        <a:bodyPr/>
        <a:lstStyle/>
        <a:p>
          <a:endParaRPr lang="ru-RU"/>
        </a:p>
      </dgm:t>
    </dgm:pt>
    <dgm:pt modelId="{43C8E87D-195B-4D6C-894A-19BB988E04E2}" type="sibTrans" cxnId="{F976BAF5-E08E-4AA3-AC89-D59722F0283F}">
      <dgm:prSet/>
      <dgm:spPr/>
      <dgm:t>
        <a:bodyPr/>
        <a:lstStyle/>
        <a:p>
          <a:endParaRPr lang="ru-RU"/>
        </a:p>
      </dgm:t>
    </dgm:pt>
    <dgm:pt modelId="{6791475A-B033-4E38-9B64-E230C9DCB95B}">
      <dgm:prSet phldrT="[Текст]" custT="1"/>
      <dgm:spPr>
        <a:solidFill>
          <a:srgbClr val="FFFF00">
            <a:alpha val="90000"/>
          </a:srgbClr>
        </a:solidFill>
        <a:scene3d>
          <a:camera prst="orthographicFront"/>
          <a:lightRig rig="threePt" dir="t"/>
        </a:scene3d>
        <a:sp3d>
          <a:bevelB/>
        </a:sp3d>
      </dgm:spPr>
      <dgm:t>
        <a:bodyPr/>
        <a:lstStyle/>
        <a:p>
          <a:pPr algn="l"/>
          <a:endParaRPr lang="ru-RU" sz="1600" b="1"/>
        </a:p>
      </dgm:t>
    </dgm:pt>
    <dgm:pt modelId="{D4544330-2832-45CA-9D0B-93103F5AAABE}" type="parTrans" cxnId="{091C1C6A-3DFB-4928-8DB4-9DDBE3DE1BD4}">
      <dgm:prSet/>
      <dgm:spPr/>
      <dgm:t>
        <a:bodyPr/>
        <a:lstStyle/>
        <a:p>
          <a:endParaRPr lang="ru-RU"/>
        </a:p>
      </dgm:t>
    </dgm:pt>
    <dgm:pt modelId="{65772BB4-EDF3-44F2-BE9F-E8C3E9172BB6}" type="sibTrans" cxnId="{091C1C6A-3DFB-4928-8DB4-9DDBE3DE1BD4}">
      <dgm:prSet/>
      <dgm:spPr/>
      <dgm:t>
        <a:bodyPr/>
        <a:lstStyle/>
        <a:p>
          <a:endParaRPr lang="ru-RU"/>
        </a:p>
      </dgm:t>
    </dgm:pt>
    <dgm:pt modelId="{0A1E3ED2-337F-4380-83B2-D4F2FDA12847}">
      <dgm:prSet phldrT="[Текст]" custT="1"/>
      <dgm:spPr>
        <a:solidFill>
          <a:srgbClr val="FFFF00"/>
        </a:solidFill>
      </dgm:spPr>
      <dgm:t>
        <a:bodyPr/>
        <a:lstStyle/>
        <a:p>
          <a:pPr marL="0" indent="0" algn="l">
            <a:spcBef>
              <a:spcPts val="0"/>
            </a:spcBef>
          </a:pPr>
          <a:endParaRPr lang="ru-RU" sz="1600" b="1"/>
        </a:p>
      </dgm:t>
    </dgm:pt>
    <dgm:pt modelId="{0F1268B1-0CC1-47AE-BA6C-BF6A04A89182}" type="parTrans" cxnId="{A493C56E-309F-47A2-A855-B945B861A233}">
      <dgm:prSet/>
      <dgm:spPr/>
    </dgm:pt>
    <dgm:pt modelId="{0BF50D5B-239F-4B51-8C65-AB76F6F3CF59}" type="sibTrans" cxnId="{A493C56E-309F-47A2-A855-B945B861A233}">
      <dgm:prSet/>
      <dgm:spPr/>
    </dgm:pt>
    <dgm:pt modelId="{421F083A-C14E-4A9A-AF0F-1858FB6681C6}" type="pres">
      <dgm:prSet presAssocID="{84C862B9-0984-482E-BC18-CCB330186199}" presName="cycleMatrixDiagram" presStyleCnt="0">
        <dgm:presLayoutVars>
          <dgm:chMax val="1"/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1C637244-B626-4825-AD11-88938C5B08CE}" type="pres">
      <dgm:prSet presAssocID="{84C862B9-0984-482E-BC18-CCB330186199}" presName="children" presStyleCnt="0"/>
      <dgm:spPr/>
      <dgm:t>
        <a:bodyPr/>
        <a:lstStyle/>
        <a:p>
          <a:endParaRPr lang="ru-RU"/>
        </a:p>
      </dgm:t>
    </dgm:pt>
    <dgm:pt modelId="{3CC1B8A2-3F91-4E02-9246-B8EBB28C3B16}" type="pres">
      <dgm:prSet presAssocID="{84C862B9-0984-482E-BC18-CCB330186199}" presName="child1group" presStyleCnt="0"/>
      <dgm:spPr/>
      <dgm:t>
        <a:bodyPr/>
        <a:lstStyle/>
        <a:p>
          <a:endParaRPr lang="ru-RU"/>
        </a:p>
      </dgm:t>
    </dgm:pt>
    <dgm:pt modelId="{628B4627-40F3-4926-8C61-17FB21E9525A}" type="pres">
      <dgm:prSet presAssocID="{84C862B9-0984-482E-BC18-CCB330186199}" presName="child1" presStyleLbl="bgAcc1" presStyleIdx="0" presStyleCnt="4" custLinFactNeighborX="3472" custLinFactNeighborY="-78604"/>
      <dgm:spPr>
        <a:prstGeom prst="bevel">
          <a:avLst/>
        </a:prstGeom>
      </dgm:spPr>
      <dgm:t>
        <a:bodyPr/>
        <a:lstStyle/>
        <a:p>
          <a:endParaRPr lang="ru-RU"/>
        </a:p>
      </dgm:t>
    </dgm:pt>
    <dgm:pt modelId="{C18BD0E0-26F2-48E8-A77C-6B4C72B80D10}" type="pres">
      <dgm:prSet presAssocID="{84C862B9-0984-482E-BC18-CCB330186199}" presName="child1Text" presStyleLbl="bgAcc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A2E6951-2FB5-4604-9421-7F70A5376DE3}" type="pres">
      <dgm:prSet presAssocID="{84C862B9-0984-482E-BC18-CCB330186199}" presName="child2group" presStyleCnt="0"/>
      <dgm:spPr/>
      <dgm:t>
        <a:bodyPr/>
        <a:lstStyle/>
        <a:p>
          <a:endParaRPr lang="ru-RU"/>
        </a:p>
      </dgm:t>
    </dgm:pt>
    <dgm:pt modelId="{1E322139-B4EC-4152-9CA6-BE35C9612688}" type="pres">
      <dgm:prSet presAssocID="{84C862B9-0984-482E-BC18-CCB330186199}" presName="child2" presStyleLbl="bgAcc1" presStyleIdx="1" presStyleCnt="4" custLinFactNeighborX="0" custLinFactNeighborY="-81908"/>
      <dgm:spPr>
        <a:prstGeom prst="bevel">
          <a:avLst/>
        </a:prstGeom>
      </dgm:spPr>
      <dgm:t>
        <a:bodyPr/>
        <a:lstStyle/>
        <a:p>
          <a:endParaRPr lang="ru-RU"/>
        </a:p>
      </dgm:t>
    </dgm:pt>
    <dgm:pt modelId="{94A4BC25-F064-4010-992E-0B0DEED46E6B}" type="pres">
      <dgm:prSet presAssocID="{84C862B9-0984-482E-BC18-CCB330186199}" presName="child2Text" presStyleLbl="bgAcc1" presStyleIdx="1" presStyleCnt="4">
        <dgm:presLayoutVars>
          <dgm:bulletEnabled val="1"/>
        </dgm:presLayoutVars>
      </dgm:prSet>
      <dgm:spPr>
        <a:prstGeom prst="bevel">
          <a:avLst/>
        </a:prstGeom>
      </dgm:spPr>
      <dgm:t>
        <a:bodyPr/>
        <a:lstStyle/>
        <a:p>
          <a:endParaRPr lang="ru-RU"/>
        </a:p>
      </dgm:t>
    </dgm:pt>
    <dgm:pt modelId="{961AC5AB-4FB6-4288-8AB1-3FC7B97C6649}" type="pres">
      <dgm:prSet presAssocID="{84C862B9-0984-482E-BC18-CCB330186199}" presName="child3group" presStyleCnt="0"/>
      <dgm:spPr/>
      <dgm:t>
        <a:bodyPr/>
        <a:lstStyle/>
        <a:p>
          <a:endParaRPr lang="ru-RU"/>
        </a:p>
      </dgm:t>
    </dgm:pt>
    <dgm:pt modelId="{EBD65F61-7D6E-4613-AC3C-A0D3408EE99B}" type="pres">
      <dgm:prSet presAssocID="{84C862B9-0984-482E-BC18-CCB330186199}" presName="child3" presStyleLbl="bgAcc1" presStyleIdx="2" presStyleCnt="4" custLinFactY="1665" custLinFactNeighborX="827" custLinFactNeighborY="100000"/>
      <dgm:spPr>
        <a:prstGeom prst="bevel">
          <a:avLst/>
        </a:prstGeom>
      </dgm:spPr>
      <dgm:t>
        <a:bodyPr/>
        <a:lstStyle/>
        <a:p>
          <a:endParaRPr lang="ru-RU"/>
        </a:p>
      </dgm:t>
    </dgm:pt>
    <dgm:pt modelId="{B860201A-476E-4BE2-9CBB-81405334D500}" type="pres">
      <dgm:prSet presAssocID="{84C862B9-0984-482E-BC18-CCB330186199}" presName="child3Text" presStyleLbl="bgAcc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73AF8A4-1845-4780-B9C1-BE844FDEA3B0}" type="pres">
      <dgm:prSet presAssocID="{84C862B9-0984-482E-BC18-CCB330186199}" presName="child4group" presStyleCnt="0"/>
      <dgm:spPr/>
      <dgm:t>
        <a:bodyPr/>
        <a:lstStyle/>
        <a:p>
          <a:endParaRPr lang="ru-RU"/>
        </a:p>
      </dgm:t>
    </dgm:pt>
    <dgm:pt modelId="{0344E6F6-7DD8-4316-9EE8-B8B85C39E7E5}" type="pres">
      <dgm:prSet presAssocID="{84C862B9-0984-482E-BC18-CCB330186199}" presName="child4" presStyleLbl="bgAcc1" presStyleIdx="3" presStyleCnt="4" custLinFactNeighborX="-3" custLinFactNeighborY="98252"/>
      <dgm:spPr>
        <a:prstGeom prst="bevel">
          <a:avLst/>
        </a:prstGeom>
      </dgm:spPr>
      <dgm:t>
        <a:bodyPr/>
        <a:lstStyle/>
        <a:p>
          <a:endParaRPr lang="ru-RU"/>
        </a:p>
      </dgm:t>
    </dgm:pt>
    <dgm:pt modelId="{2D965DA8-62EE-483D-95E6-1E4A6702410B}" type="pres">
      <dgm:prSet presAssocID="{84C862B9-0984-482E-BC18-CCB330186199}" presName="child4Text" presStyleLbl="bgAcc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CDF7F74-D08C-4A8F-8140-B8139DEADC5C}" type="pres">
      <dgm:prSet presAssocID="{84C862B9-0984-482E-BC18-CCB330186199}" presName="childPlaceholder" presStyleCnt="0"/>
      <dgm:spPr/>
      <dgm:t>
        <a:bodyPr/>
        <a:lstStyle/>
        <a:p>
          <a:endParaRPr lang="ru-RU"/>
        </a:p>
      </dgm:t>
    </dgm:pt>
    <dgm:pt modelId="{EA40DB12-B612-4940-B786-C3974DA9361D}" type="pres">
      <dgm:prSet presAssocID="{84C862B9-0984-482E-BC18-CCB330186199}" presName="circle" presStyleCnt="0"/>
      <dgm:spPr/>
      <dgm:t>
        <a:bodyPr/>
        <a:lstStyle/>
        <a:p>
          <a:endParaRPr lang="ru-RU"/>
        </a:p>
      </dgm:t>
    </dgm:pt>
    <dgm:pt modelId="{200689BE-C025-4CE9-9935-095632C0E1CA}" type="pres">
      <dgm:prSet presAssocID="{84C862B9-0984-482E-BC18-CCB330186199}" presName="quadrant1" presStyleLbl="node1" presStyleIdx="0" presStyleCnt="4" custLinFactNeighborX="-14523" custLinFactNeighborY="-1981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DAC6A77-6FA6-4B69-84B3-52B2433B259D}" type="pres">
      <dgm:prSet presAssocID="{84C862B9-0984-482E-BC18-CCB330186199}" presName="quadrant2" presStyleLbl="node1" presStyleIdx="1" presStyleCnt="4" custLinFactNeighborX="15842" custLinFactNeighborY="-264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122D7BB-B675-46A1-BABD-71B048D32977}" type="pres">
      <dgm:prSet presAssocID="{84C862B9-0984-482E-BC18-CCB330186199}" presName="quadrant3" presStyleLbl="node1" presStyleIdx="2" presStyleCnt="4" custLinFactNeighborX="20464" custLinFactNeighborY="1452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88052D3-C208-486B-A827-5193905A2B43}" type="pres">
      <dgm:prSet presAssocID="{84C862B9-0984-482E-BC18-CCB330186199}" presName="quadrant4" presStyleLbl="node1" presStyleIdx="3" presStyleCnt="4" custLinFactNeighborX="-16503" custLinFactNeighborY="13202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35B946D-688F-4F2F-95B8-46408C1B4D26}" type="pres">
      <dgm:prSet presAssocID="{84C862B9-0984-482E-BC18-CCB330186199}" presName="quadrantPlaceholder" presStyleCnt="0"/>
      <dgm:spPr/>
      <dgm:t>
        <a:bodyPr/>
        <a:lstStyle/>
        <a:p>
          <a:endParaRPr lang="ru-RU"/>
        </a:p>
      </dgm:t>
    </dgm:pt>
    <dgm:pt modelId="{CB08EF22-E4BB-4C38-B942-134FFD0291A7}" type="pres">
      <dgm:prSet presAssocID="{84C862B9-0984-482E-BC18-CCB330186199}" presName="center1" presStyleLbl="fgShp" presStyleIdx="0" presStyleCnt="2"/>
      <dgm:spPr/>
      <dgm:t>
        <a:bodyPr/>
        <a:lstStyle/>
        <a:p>
          <a:endParaRPr lang="ru-RU"/>
        </a:p>
      </dgm:t>
    </dgm:pt>
    <dgm:pt modelId="{05BC26D2-4AE9-4AC9-A654-39BEFCEED6CD}" type="pres">
      <dgm:prSet presAssocID="{84C862B9-0984-482E-BC18-CCB330186199}" presName="center2" presStyleLbl="fgShp" presStyleIdx="1" presStyleCnt="2"/>
      <dgm:spPr/>
      <dgm:t>
        <a:bodyPr/>
        <a:lstStyle/>
        <a:p>
          <a:endParaRPr lang="ru-RU"/>
        </a:p>
      </dgm:t>
    </dgm:pt>
  </dgm:ptLst>
  <dgm:cxnLst>
    <dgm:cxn modelId="{45AE2186-39AA-480C-9728-A7E9A9EE576D}" type="presOf" srcId="{33F2F868-3B90-4344-A637-C3B6E1CB54E0}" destId="{BDAC6A77-6FA6-4B69-84B3-52B2433B259D}" srcOrd="0" destOrd="0" presId="urn:microsoft.com/office/officeart/2005/8/layout/cycle4#2"/>
    <dgm:cxn modelId="{F041D14B-69F2-4776-A28D-10182E7BC30C}" type="presOf" srcId="{E874F225-8A58-449A-A2DF-AF39F76BC1DD}" destId="{2D965DA8-62EE-483D-95E6-1E4A6702410B}" srcOrd="1" destOrd="0" presId="urn:microsoft.com/office/officeart/2005/8/layout/cycle4#2"/>
    <dgm:cxn modelId="{EE0B6E0A-C81B-44C7-A557-6C59651CEB53}" type="presOf" srcId="{6791475A-B033-4E38-9B64-E230C9DCB95B}" destId="{628B4627-40F3-4926-8C61-17FB21E9525A}" srcOrd="0" destOrd="0" presId="urn:microsoft.com/office/officeart/2005/8/layout/cycle4#2"/>
    <dgm:cxn modelId="{62381A63-A66A-4876-B1E2-0FBF96AD049E}" type="presOf" srcId="{0AF79EC6-E8A0-4748-A6B8-609DF1BB04C6}" destId="{1E322139-B4EC-4152-9CA6-BE35C9612688}" srcOrd="0" destOrd="1" presId="urn:microsoft.com/office/officeart/2005/8/layout/cycle4#2"/>
    <dgm:cxn modelId="{C915CC27-230E-4263-BAB4-C4078E3D5D19}" type="presOf" srcId="{E874F225-8A58-449A-A2DF-AF39F76BC1DD}" destId="{0344E6F6-7DD8-4316-9EE8-B8B85C39E7E5}" srcOrd="0" destOrd="0" presId="urn:microsoft.com/office/officeart/2005/8/layout/cycle4#2"/>
    <dgm:cxn modelId="{EE32E014-07F4-48E0-9AF2-06DDB9D87FD8}" type="presOf" srcId="{4FD48804-383C-498B-82FE-12A5A16F5164}" destId="{200689BE-C025-4CE9-9935-095632C0E1CA}" srcOrd="0" destOrd="0" presId="urn:microsoft.com/office/officeart/2005/8/layout/cycle4#2"/>
    <dgm:cxn modelId="{091C1C6A-3DFB-4928-8DB4-9DDBE3DE1BD4}" srcId="{4FD48804-383C-498B-82FE-12A5A16F5164}" destId="{6791475A-B033-4E38-9B64-E230C9DCB95B}" srcOrd="0" destOrd="0" parTransId="{D4544330-2832-45CA-9D0B-93103F5AAABE}" sibTransId="{65772BB4-EDF3-44F2-BE9F-E8C3E9172BB6}"/>
    <dgm:cxn modelId="{132E3A9E-CB7E-400A-B63F-C8EA203F7DFD}" srcId="{84C862B9-0984-482E-BC18-CCB330186199}" destId="{0668CBF8-9EB9-4A2F-AF88-8217C4BC5643}" srcOrd="3" destOrd="0" parTransId="{E10F23BD-AA12-42DD-9303-72AA8B20FEF4}" sibTransId="{9BD02C14-349D-4F29-865B-46E3F1DCF08A}"/>
    <dgm:cxn modelId="{A493C56E-309F-47A2-A855-B945B861A233}" srcId="{33F2F868-3B90-4344-A637-C3B6E1CB54E0}" destId="{0A1E3ED2-337F-4380-83B2-D4F2FDA12847}" srcOrd="0" destOrd="0" parTransId="{0F1268B1-0CC1-47AE-BA6C-BF6A04A89182}" sibTransId="{0BF50D5B-239F-4B51-8C65-AB76F6F3CF59}"/>
    <dgm:cxn modelId="{D7B88C7B-AA13-4B93-8F88-D6844F63A28C}" srcId="{0668CBF8-9EB9-4A2F-AF88-8217C4BC5643}" destId="{E874F225-8A58-449A-A2DF-AF39F76BC1DD}" srcOrd="0" destOrd="0" parTransId="{FFB7011D-F3EF-4019-970E-933654A82919}" sibTransId="{B2D1BE8D-DA08-4EC7-85C3-D5F44B0CB073}"/>
    <dgm:cxn modelId="{73C93401-793C-408D-859A-300F7873EA13}" type="presOf" srcId="{191A6224-6EEF-49AE-A0E9-34912E4BF0CA}" destId="{EBD65F61-7D6E-4613-AC3C-A0D3408EE99B}" srcOrd="0" destOrd="0" presId="urn:microsoft.com/office/officeart/2005/8/layout/cycle4#2"/>
    <dgm:cxn modelId="{1131D7CA-DC32-4844-888D-35B0E5AFBA1F}" type="presOf" srcId="{C4785E63-A3EA-43C4-8E7F-D477FEE3D58F}" destId="{94A4BC25-F064-4010-992E-0B0DEED46E6B}" srcOrd="1" destOrd="2" presId="urn:microsoft.com/office/officeart/2005/8/layout/cycle4#2"/>
    <dgm:cxn modelId="{F8864899-6BDD-47FB-A2AC-DF7077ED9E0A}" srcId="{33F2F868-3B90-4344-A637-C3B6E1CB54E0}" destId="{0AF79EC6-E8A0-4748-A6B8-609DF1BB04C6}" srcOrd="1" destOrd="0" parTransId="{101CC5F3-4474-4E89-8155-23F7231C6F71}" sibTransId="{436239DD-5510-4740-9F50-B93BFAFE4420}"/>
    <dgm:cxn modelId="{E8A7BCF0-C48D-4323-A58D-EFFADF89060F}" type="presOf" srcId="{0A1E3ED2-337F-4380-83B2-D4F2FDA12847}" destId="{94A4BC25-F064-4010-992E-0B0DEED46E6B}" srcOrd="1" destOrd="0" presId="urn:microsoft.com/office/officeart/2005/8/layout/cycle4#2"/>
    <dgm:cxn modelId="{58807115-CD77-4CAF-962D-85EA442A4AD8}" srcId="{84C862B9-0984-482E-BC18-CCB330186199}" destId="{4FD48804-383C-498B-82FE-12A5A16F5164}" srcOrd="0" destOrd="0" parTransId="{CFDB4503-16DA-4D85-9B73-D35D6DC5A311}" sibTransId="{F5531AC1-0DDA-4057-913A-16825EE2B278}"/>
    <dgm:cxn modelId="{F466E057-E925-4E3F-BAFB-B3C1DFA6E809}" type="presOf" srcId="{6C832969-E186-4B12-B47A-ADD27C568B20}" destId="{628B4627-40F3-4926-8C61-17FB21E9525A}" srcOrd="0" destOrd="1" presId="urn:microsoft.com/office/officeart/2005/8/layout/cycle4#2"/>
    <dgm:cxn modelId="{C725DED1-B45A-4033-A222-BC16A9DA7B33}" srcId="{84C862B9-0984-482E-BC18-CCB330186199}" destId="{BE25AC4B-BE6C-4CE7-B8EA-C3165D23F32E}" srcOrd="2" destOrd="0" parTransId="{403673FF-9A0F-4E09-A665-50DF14C8C5AF}" sibTransId="{1CB15F26-CF25-4C2A-9D4D-4FF39589B854}"/>
    <dgm:cxn modelId="{512A8708-4D9D-4429-9CB7-55E78AF4D6EA}" type="presOf" srcId="{6791475A-B033-4E38-9B64-E230C9DCB95B}" destId="{C18BD0E0-26F2-48E8-A77C-6B4C72B80D10}" srcOrd="1" destOrd="0" presId="urn:microsoft.com/office/officeart/2005/8/layout/cycle4#2"/>
    <dgm:cxn modelId="{9D757A01-0569-4302-80B0-4D8709BCBB3C}" srcId="{4FD48804-383C-498B-82FE-12A5A16F5164}" destId="{6C832969-E186-4B12-B47A-ADD27C568B20}" srcOrd="1" destOrd="0" parTransId="{99826DAD-9B25-4BE7-BD2C-2FFEBEBE4E14}" sibTransId="{77E1F758-81A8-4329-90A9-F31EC9A4C5C6}"/>
    <dgm:cxn modelId="{7EF0FE2E-EBCF-4C2B-AE31-7AF28F09AF9F}" srcId="{BE25AC4B-BE6C-4CE7-B8EA-C3165D23F32E}" destId="{191A6224-6EEF-49AE-A0E9-34912E4BF0CA}" srcOrd="0" destOrd="0" parTransId="{81E39843-74C1-4024-901D-68AF43059747}" sibTransId="{06702837-4B28-4E45-8245-E8D039510A44}"/>
    <dgm:cxn modelId="{37DFCA69-2C6B-449F-989A-D25EE7198AD8}" type="presOf" srcId="{0668CBF8-9EB9-4A2F-AF88-8217C4BC5643}" destId="{988052D3-C208-486B-A827-5193905A2B43}" srcOrd="0" destOrd="0" presId="urn:microsoft.com/office/officeart/2005/8/layout/cycle4#2"/>
    <dgm:cxn modelId="{63333FAC-F52F-4F70-985D-FF86D3D0D8B1}" type="presOf" srcId="{C4785E63-A3EA-43C4-8E7F-D477FEE3D58F}" destId="{1E322139-B4EC-4152-9CA6-BE35C9612688}" srcOrd="0" destOrd="2" presId="urn:microsoft.com/office/officeart/2005/8/layout/cycle4#2"/>
    <dgm:cxn modelId="{F743E852-3586-48B9-8937-54D34EC0E64D}" type="presOf" srcId="{0A1E3ED2-337F-4380-83B2-D4F2FDA12847}" destId="{1E322139-B4EC-4152-9CA6-BE35C9612688}" srcOrd="0" destOrd="0" presId="urn:microsoft.com/office/officeart/2005/8/layout/cycle4#2"/>
    <dgm:cxn modelId="{A8A36D41-3387-4880-8D13-8017949E727E}" type="presOf" srcId="{84C862B9-0984-482E-BC18-CCB330186199}" destId="{421F083A-C14E-4A9A-AF0F-1858FB6681C6}" srcOrd="0" destOrd="0" presId="urn:microsoft.com/office/officeart/2005/8/layout/cycle4#2"/>
    <dgm:cxn modelId="{BF81F10D-2A87-4C85-8F3B-CACFEB1820BD}" type="presOf" srcId="{BE25AC4B-BE6C-4CE7-B8EA-C3165D23F32E}" destId="{6122D7BB-B675-46A1-BABD-71B048D32977}" srcOrd="0" destOrd="0" presId="urn:microsoft.com/office/officeart/2005/8/layout/cycle4#2"/>
    <dgm:cxn modelId="{A005A155-8A47-4FCB-8846-90EACED3E45D}" type="presOf" srcId="{191A6224-6EEF-49AE-A0E9-34912E4BF0CA}" destId="{B860201A-476E-4BE2-9CBB-81405334D500}" srcOrd="1" destOrd="0" presId="urn:microsoft.com/office/officeart/2005/8/layout/cycle4#2"/>
    <dgm:cxn modelId="{6D13D880-8042-4DEC-9689-F4ECD3DF957B}" type="presOf" srcId="{0AF79EC6-E8A0-4748-A6B8-609DF1BB04C6}" destId="{94A4BC25-F064-4010-992E-0B0DEED46E6B}" srcOrd="1" destOrd="1" presId="urn:microsoft.com/office/officeart/2005/8/layout/cycle4#2"/>
    <dgm:cxn modelId="{F55408C5-2C2A-4E94-9F4C-BBFC0150861E}" srcId="{84C862B9-0984-482E-BC18-CCB330186199}" destId="{33F2F868-3B90-4344-A637-C3B6E1CB54E0}" srcOrd="1" destOrd="0" parTransId="{9AA1A816-1A16-44D3-89D4-5116D0336713}" sibTransId="{DCF682AB-BFB9-4995-B74A-733CFD86FDEC}"/>
    <dgm:cxn modelId="{F976BAF5-E08E-4AA3-AC89-D59722F0283F}" srcId="{33F2F868-3B90-4344-A637-C3B6E1CB54E0}" destId="{C4785E63-A3EA-43C4-8E7F-D477FEE3D58F}" srcOrd="2" destOrd="0" parTransId="{371BAE9A-EDCA-4AF7-A0B5-8D14C3C0CD35}" sibTransId="{43C8E87D-195B-4D6C-894A-19BB988E04E2}"/>
    <dgm:cxn modelId="{7577027B-71DA-40B9-9887-081D11909885}" type="presOf" srcId="{6C832969-E186-4B12-B47A-ADD27C568B20}" destId="{C18BD0E0-26F2-48E8-A77C-6B4C72B80D10}" srcOrd="1" destOrd="1" presId="urn:microsoft.com/office/officeart/2005/8/layout/cycle4#2"/>
    <dgm:cxn modelId="{FEFFE7CE-9233-42F1-9B26-4A8E579EC24A}" type="presParOf" srcId="{421F083A-C14E-4A9A-AF0F-1858FB6681C6}" destId="{1C637244-B626-4825-AD11-88938C5B08CE}" srcOrd="0" destOrd="0" presId="urn:microsoft.com/office/officeart/2005/8/layout/cycle4#2"/>
    <dgm:cxn modelId="{A2CFB8FE-2AFE-447D-96E1-AB2F1612C87F}" type="presParOf" srcId="{1C637244-B626-4825-AD11-88938C5B08CE}" destId="{3CC1B8A2-3F91-4E02-9246-B8EBB28C3B16}" srcOrd="0" destOrd="0" presId="urn:microsoft.com/office/officeart/2005/8/layout/cycle4#2"/>
    <dgm:cxn modelId="{2FE658A0-6BC6-48E1-A91B-D792D85B600B}" type="presParOf" srcId="{3CC1B8A2-3F91-4E02-9246-B8EBB28C3B16}" destId="{628B4627-40F3-4926-8C61-17FB21E9525A}" srcOrd="0" destOrd="0" presId="urn:microsoft.com/office/officeart/2005/8/layout/cycle4#2"/>
    <dgm:cxn modelId="{E6711C4A-FA57-463B-A8EC-F849FB6D1CE2}" type="presParOf" srcId="{3CC1B8A2-3F91-4E02-9246-B8EBB28C3B16}" destId="{C18BD0E0-26F2-48E8-A77C-6B4C72B80D10}" srcOrd="1" destOrd="0" presId="urn:microsoft.com/office/officeart/2005/8/layout/cycle4#2"/>
    <dgm:cxn modelId="{DA7593D8-848E-49E9-930F-DDABC2ED3836}" type="presParOf" srcId="{1C637244-B626-4825-AD11-88938C5B08CE}" destId="{BA2E6951-2FB5-4604-9421-7F70A5376DE3}" srcOrd="1" destOrd="0" presId="urn:microsoft.com/office/officeart/2005/8/layout/cycle4#2"/>
    <dgm:cxn modelId="{CD4C3299-7D55-422E-9E23-AAD14EBADE27}" type="presParOf" srcId="{BA2E6951-2FB5-4604-9421-7F70A5376DE3}" destId="{1E322139-B4EC-4152-9CA6-BE35C9612688}" srcOrd="0" destOrd="0" presId="urn:microsoft.com/office/officeart/2005/8/layout/cycle4#2"/>
    <dgm:cxn modelId="{7755AEFF-AC08-4069-9ED2-6F626DFD6887}" type="presParOf" srcId="{BA2E6951-2FB5-4604-9421-7F70A5376DE3}" destId="{94A4BC25-F064-4010-992E-0B0DEED46E6B}" srcOrd="1" destOrd="0" presId="urn:microsoft.com/office/officeart/2005/8/layout/cycle4#2"/>
    <dgm:cxn modelId="{3752729C-39CC-4E7A-8868-BBDC48039AA2}" type="presParOf" srcId="{1C637244-B626-4825-AD11-88938C5B08CE}" destId="{961AC5AB-4FB6-4288-8AB1-3FC7B97C6649}" srcOrd="2" destOrd="0" presId="urn:microsoft.com/office/officeart/2005/8/layout/cycle4#2"/>
    <dgm:cxn modelId="{3A023A6F-AB5B-450C-B41F-4FFFE9D97A59}" type="presParOf" srcId="{961AC5AB-4FB6-4288-8AB1-3FC7B97C6649}" destId="{EBD65F61-7D6E-4613-AC3C-A0D3408EE99B}" srcOrd="0" destOrd="0" presId="urn:microsoft.com/office/officeart/2005/8/layout/cycle4#2"/>
    <dgm:cxn modelId="{B9434F41-E786-489A-B0C1-19344D5E8CCD}" type="presParOf" srcId="{961AC5AB-4FB6-4288-8AB1-3FC7B97C6649}" destId="{B860201A-476E-4BE2-9CBB-81405334D500}" srcOrd="1" destOrd="0" presId="urn:microsoft.com/office/officeart/2005/8/layout/cycle4#2"/>
    <dgm:cxn modelId="{57D09DD8-32D7-4D8B-AC2C-C332B696AA00}" type="presParOf" srcId="{1C637244-B626-4825-AD11-88938C5B08CE}" destId="{873AF8A4-1845-4780-B9C1-BE844FDEA3B0}" srcOrd="3" destOrd="0" presId="urn:microsoft.com/office/officeart/2005/8/layout/cycle4#2"/>
    <dgm:cxn modelId="{299B03FB-0ADC-4B75-AB2B-AAEE6C653154}" type="presParOf" srcId="{873AF8A4-1845-4780-B9C1-BE844FDEA3B0}" destId="{0344E6F6-7DD8-4316-9EE8-B8B85C39E7E5}" srcOrd="0" destOrd="0" presId="urn:microsoft.com/office/officeart/2005/8/layout/cycle4#2"/>
    <dgm:cxn modelId="{97CD2D3B-D89D-4784-B9BC-5FC692D029AC}" type="presParOf" srcId="{873AF8A4-1845-4780-B9C1-BE844FDEA3B0}" destId="{2D965DA8-62EE-483D-95E6-1E4A6702410B}" srcOrd="1" destOrd="0" presId="urn:microsoft.com/office/officeart/2005/8/layout/cycle4#2"/>
    <dgm:cxn modelId="{63BCD28A-69FC-429B-A450-CE7F2EF27F3E}" type="presParOf" srcId="{1C637244-B626-4825-AD11-88938C5B08CE}" destId="{ACDF7F74-D08C-4A8F-8140-B8139DEADC5C}" srcOrd="4" destOrd="0" presId="urn:microsoft.com/office/officeart/2005/8/layout/cycle4#2"/>
    <dgm:cxn modelId="{34F74082-9338-403C-9660-31711F4503CD}" type="presParOf" srcId="{421F083A-C14E-4A9A-AF0F-1858FB6681C6}" destId="{EA40DB12-B612-4940-B786-C3974DA9361D}" srcOrd="1" destOrd="0" presId="urn:microsoft.com/office/officeart/2005/8/layout/cycle4#2"/>
    <dgm:cxn modelId="{C791E98C-7F42-4155-A3AA-B15155AE3337}" type="presParOf" srcId="{EA40DB12-B612-4940-B786-C3974DA9361D}" destId="{200689BE-C025-4CE9-9935-095632C0E1CA}" srcOrd="0" destOrd="0" presId="urn:microsoft.com/office/officeart/2005/8/layout/cycle4#2"/>
    <dgm:cxn modelId="{15032218-F02A-411C-ADDF-9E72A95D2577}" type="presParOf" srcId="{EA40DB12-B612-4940-B786-C3974DA9361D}" destId="{BDAC6A77-6FA6-4B69-84B3-52B2433B259D}" srcOrd="1" destOrd="0" presId="urn:microsoft.com/office/officeart/2005/8/layout/cycle4#2"/>
    <dgm:cxn modelId="{9BA04454-80C2-43B9-BB5D-7D2169D2FC3F}" type="presParOf" srcId="{EA40DB12-B612-4940-B786-C3974DA9361D}" destId="{6122D7BB-B675-46A1-BABD-71B048D32977}" srcOrd="2" destOrd="0" presId="urn:microsoft.com/office/officeart/2005/8/layout/cycle4#2"/>
    <dgm:cxn modelId="{7CEBC9AE-189A-4504-8971-E0F8C96B8A39}" type="presParOf" srcId="{EA40DB12-B612-4940-B786-C3974DA9361D}" destId="{988052D3-C208-486B-A827-5193905A2B43}" srcOrd="3" destOrd="0" presId="urn:microsoft.com/office/officeart/2005/8/layout/cycle4#2"/>
    <dgm:cxn modelId="{5767C343-41C1-4654-926F-6E19839F07BC}" type="presParOf" srcId="{EA40DB12-B612-4940-B786-C3974DA9361D}" destId="{C35B946D-688F-4F2F-95B8-46408C1B4D26}" srcOrd="4" destOrd="0" presId="urn:microsoft.com/office/officeart/2005/8/layout/cycle4#2"/>
    <dgm:cxn modelId="{D91A46FB-9F1A-442A-A313-8BE8891B21C4}" type="presParOf" srcId="{421F083A-C14E-4A9A-AF0F-1858FB6681C6}" destId="{CB08EF22-E4BB-4C38-B942-134FFD0291A7}" srcOrd="2" destOrd="0" presId="urn:microsoft.com/office/officeart/2005/8/layout/cycle4#2"/>
    <dgm:cxn modelId="{43D45795-2863-4011-8BBA-BE6F08F53313}" type="presParOf" srcId="{421F083A-C14E-4A9A-AF0F-1858FB6681C6}" destId="{05BC26D2-4AE9-4AC9-A654-39BEFCEED6CD}" srcOrd="3" destOrd="0" presId="urn:microsoft.com/office/officeart/2005/8/layout/cycle4#2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EBD65F61-7D6E-4613-AC3C-A0D3408EE99B}">
      <dsp:nvSpPr>
        <dsp:cNvPr id="0" name=""/>
        <dsp:cNvSpPr/>
      </dsp:nvSpPr>
      <dsp:spPr>
        <a:xfrm>
          <a:off x="3847589" y="6944862"/>
          <a:ext cx="2358199" cy="1527578"/>
        </a:xfrm>
        <a:prstGeom prst="bevel">
          <a:avLst/>
        </a:prstGeom>
        <a:solidFill>
          <a:srgbClr val="FFFF00"/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t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600" b="1" kern="1200"/>
            <a:t>ЦЕНТР РОЗВИТКУ ОСОБИ</a:t>
          </a:r>
          <a:r>
            <a:rPr lang="en-US" sz="1600" b="1" kern="1200"/>
            <a:t>C</a:t>
          </a:r>
          <a:r>
            <a:rPr lang="ru-RU" sz="1600" b="1" kern="1200"/>
            <a:t>ТОСТІ</a:t>
          </a:r>
        </a:p>
      </dsp:txBody>
      <dsp:txXfrm>
        <a:off x="4555049" y="7326756"/>
        <a:ext cx="1650739" cy="1145684"/>
      </dsp:txXfrm>
    </dsp:sp>
    <dsp:sp modelId="{0344E6F6-7DD8-4316-9EE8-B8B85C39E7E5}">
      <dsp:nvSpPr>
        <dsp:cNvPr id="0" name=""/>
        <dsp:cNvSpPr/>
      </dsp:nvSpPr>
      <dsp:spPr>
        <a:xfrm>
          <a:off x="0" y="6892725"/>
          <a:ext cx="2358199" cy="1527578"/>
        </a:xfrm>
        <a:prstGeom prst="bevel">
          <a:avLst/>
        </a:prstGeom>
        <a:solidFill>
          <a:srgbClr val="FFFF00"/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t" anchorCtr="0">
          <a:noAutofit/>
        </a:bodyPr>
        <a:lstStyle/>
        <a:p>
          <a:pPr marL="171450" lvl="1" indent="-171450" algn="r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600" b="1" kern="1200"/>
            <a:t>ТРЕНІНГОВИЙ ЦЕНТР</a:t>
          </a:r>
        </a:p>
      </dsp:txBody>
      <dsp:txXfrm>
        <a:off x="0" y="7274620"/>
        <a:ext cx="1650739" cy="1145684"/>
      </dsp:txXfrm>
    </dsp:sp>
    <dsp:sp modelId="{1E322139-B4EC-4152-9CA6-BE35C9612688}">
      <dsp:nvSpPr>
        <dsp:cNvPr id="0" name=""/>
        <dsp:cNvSpPr/>
      </dsp:nvSpPr>
      <dsp:spPr>
        <a:xfrm>
          <a:off x="3847589" y="894534"/>
          <a:ext cx="2358199" cy="1527578"/>
        </a:xfrm>
        <a:prstGeom prst="bevel">
          <a:avLst/>
        </a:prstGeom>
        <a:solidFill>
          <a:srgbClr val="FFFF00"/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t" anchorCtr="0">
          <a:noAutofit/>
        </a:bodyPr>
        <a:lstStyle/>
        <a:p>
          <a:pPr marL="0" lvl="1" indent="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600" b="1" kern="1200"/>
        </a:p>
        <a:p>
          <a:pPr marL="0" lvl="1" indent="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600" b="1" kern="1200"/>
            <a:t>СПІВПРАЦЯ З ГРОМАД</a:t>
          </a:r>
          <a:r>
            <a:rPr lang="en-US" sz="1600" b="1" kern="1200"/>
            <a:t>-</a:t>
          </a:r>
          <a:r>
            <a:rPr lang="ru-RU" sz="1600" b="1" kern="1200"/>
            <a:t>СЬКІСТЮ</a:t>
          </a:r>
        </a:p>
        <a:p>
          <a:pPr marL="171450" lvl="1" indent="0" algn="just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600" b="1" kern="1200"/>
        </a:p>
      </dsp:txBody>
      <dsp:txXfrm>
        <a:off x="4555049" y="894534"/>
        <a:ext cx="1650739" cy="1145684"/>
      </dsp:txXfrm>
    </dsp:sp>
    <dsp:sp modelId="{628B4627-40F3-4926-8C61-17FB21E9525A}">
      <dsp:nvSpPr>
        <dsp:cNvPr id="0" name=""/>
        <dsp:cNvSpPr/>
      </dsp:nvSpPr>
      <dsp:spPr>
        <a:xfrm>
          <a:off x="81876" y="945006"/>
          <a:ext cx="2358199" cy="1527578"/>
        </a:xfrm>
        <a:prstGeom prst="bevel">
          <a:avLst/>
        </a:prstGeom>
        <a:solidFill>
          <a:srgbClr val="FFFF00">
            <a:alpha val="90000"/>
          </a:srgb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/>
        </a:scene3d>
        <a:sp3d>
          <a:bevelB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t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600" b="1" kern="1200"/>
        </a:p>
        <a:p>
          <a:pPr marL="171450" lvl="1" indent="-171450" algn="r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600" b="1" kern="1200"/>
            <a:t>ОЗДОРОВЧИЙ ЦЕНТР "ВЕСЕЛКА"</a:t>
          </a:r>
        </a:p>
      </dsp:txBody>
      <dsp:txXfrm>
        <a:off x="81876" y="945006"/>
        <a:ext cx="1650739" cy="1145684"/>
      </dsp:txXfrm>
    </dsp:sp>
    <dsp:sp modelId="{200689BE-C025-4CE9-9935-095632C0E1CA}">
      <dsp:nvSpPr>
        <dsp:cNvPr id="0" name=""/>
        <dsp:cNvSpPr/>
      </dsp:nvSpPr>
      <dsp:spPr>
        <a:xfrm>
          <a:off x="687961" y="2376896"/>
          <a:ext cx="2067005" cy="2067005"/>
        </a:xfrm>
        <a:prstGeom prst="pieWedg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/>
            <a:t>СПРИЯТЛИВЕ СЕРЕДОВИЩЕ</a:t>
          </a:r>
        </a:p>
      </dsp:txBody>
      <dsp:txXfrm>
        <a:off x="687961" y="2376896"/>
        <a:ext cx="2067005" cy="2067005"/>
      </dsp:txXfrm>
    </dsp:sp>
    <dsp:sp modelId="{BDAC6A77-6FA6-4B69-84B3-52B2433B259D}">
      <dsp:nvSpPr>
        <dsp:cNvPr id="0" name=""/>
        <dsp:cNvSpPr/>
      </dsp:nvSpPr>
      <dsp:spPr>
        <a:xfrm rot="5400000">
          <a:off x="3478086" y="2363275"/>
          <a:ext cx="2067005" cy="2067005"/>
        </a:xfrm>
        <a:prstGeom prst="pieWedg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/>
        </a:scene3d>
        <a:sp3d>
          <a:bevelB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/>
            <a:t>ПІДГОТОВКА ПЕДКАДРІВ</a:t>
          </a:r>
        </a:p>
      </dsp:txBody>
      <dsp:txXfrm rot="5400000">
        <a:off x="3478086" y="2363275"/>
        <a:ext cx="2067005" cy="2067005"/>
      </dsp:txXfrm>
    </dsp:sp>
    <dsp:sp modelId="{6122D7BB-B675-46A1-BABD-71B048D32977}">
      <dsp:nvSpPr>
        <dsp:cNvPr id="0" name=""/>
        <dsp:cNvSpPr/>
      </dsp:nvSpPr>
      <dsp:spPr>
        <a:xfrm rot="10800000">
          <a:off x="3573623" y="4880513"/>
          <a:ext cx="2067005" cy="2067005"/>
        </a:xfrm>
        <a:prstGeom prst="pieWedg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/>
            <a:t>ВИЯВЛЕННЯ ОБДАРОВА- НОСТІ УЧНІВ</a:t>
          </a:r>
        </a:p>
      </dsp:txBody>
      <dsp:txXfrm rot="10800000">
        <a:off x="3573623" y="4880513"/>
        <a:ext cx="2067005" cy="2067005"/>
      </dsp:txXfrm>
    </dsp:sp>
    <dsp:sp modelId="{988052D3-C208-486B-A827-5193905A2B43}">
      <dsp:nvSpPr>
        <dsp:cNvPr id="0" name=""/>
        <dsp:cNvSpPr/>
      </dsp:nvSpPr>
      <dsp:spPr>
        <a:xfrm rot="16200000">
          <a:off x="647034" y="4853208"/>
          <a:ext cx="2067005" cy="2067005"/>
        </a:xfrm>
        <a:prstGeom prst="pieWedg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/>
            <a:t>ЗДОРОВ</a:t>
          </a:r>
          <a:r>
            <a:rPr lang="en-US" sz="1600" b="1" kern="1200"/>
            <a:t>'</a:t>
          </a:r>
          <a:r>
            <a:rPr lang="ru-RU" sz="1600" b="1" kern="1200"/>
            <a:t>Я</a:t>
          </a:r>
          <a:r>
            <a:rPr lang="en-US" sz="1600" b="1" kern="1200"/>
            <a:t>-</a:t>
          </a:r>
          <a:r>
            <a:rPr lang="ru-RU" sz="1600" b="1" kern="1200"/>
            <a:t>ЗБЕРІГАЮЧІ ТЕХНОЛОГІЇ В НАВЧАЛЬНО-ВИХОВНОМУ ПРОЦЕСІ</a:t>
          </a:r>
        </a:p>
      </dsp:txBody>
      <dsp:txXfrm rot="16200000">
        <a:off x="647034" y="4853208"/>
        <a:ext cx="2067005" cy="2067005"/>
      </dsp:txXfrm>
    </dsp:sp>
    <dsp:sp modelId="{CB08EF22-E4BB-4C38-B942-134FFD0291A7}">
      <dsp:nvSpPr>
        <dsp:cNvPr id="0" name=""/>
        <dsp:cNvSpPr/>
      </dsp:nvSpPr>
      <dsp:spPr>
        <a:xfrm>
          <a:off x="2746061" y="4102954"/>
          <a:ext cx="713665" cy="620578"/>
        </a:xfrm>
        <a:prstGeom prst="circularArrow">
          <a:avLst/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5BC26D2-4AE9-4AC9-A654-39BEFCEED6CD}">
      <dsp:nvSpPr>
        <dsp:cNvPr id="0" name=""/>
        <dsp:cNvSpPr/>
      </dsp:nvSpPr>
      <dsp:spPr>
        <a:xfrm rot="10800000">
          <a:off x="2746061" y="4341638"/>
          <a:ext cx="713665" cy="620578"/>
        </a:xfrm>
        <a:prstGeom prst="circularArrow">
          <a:avLst/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4#2">
  <dgm:title val=""/>
  <dgm:desc val=""/>
  <dgm:catLst>
    <dgm:cat type="relationship" pri="26000"/>
    <dgm:cat type="cycle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cycleMatrixDiagram">
    <dgm:varLst>
      <dgm:chMax val="1"/>
      <dgm:dir/>
      <dgm:animLvl val="lvl"/>
      <dgm:resizeHandles val="exact"/>
    </dgm:varLst>
    <dgm:alg type="composite">
      <dgm:param type="ar" val="1.3"/>
    </dgm:alg>
    <dgm:shape xmlns:r="http://schemas.openxmlformats.org/officeDocument/2006/relationships" r:blip="">
      <dgm:adjLst/>
    </dgm:shape>
    <dgm:presOf/>
    <dgm:constrLst>
      <dgm:constr type="w" for="ch" forName="children" refType="w"/>
      <dgm:constr type="h" for="ch" forName="children" refType="w" refFor="ch" refForName="children" fact="0.77"/>
      <dgm:constr type="ctrX" for="ch" forName="children" refType="w" fact="0.5"/>
      <dgm:constr type="ctrY" for="ch" forName="children" refType="h" fact="0.5"/>
      <dgm:constr type="w" for="ch" forName="circle" refType="w"/>
      <dgm:constr type="h" for="ch" forName="circle" refType="h"/>
      <dgm:constr type="ctrX" for="ch" forName="circle" refType="w" fact="0.5"/>
      <dgm:constr type="ctrY" for="ch" forName="circle" refType="h" fact="0.5"/>
      <dgm:constr type="w" for="ch" forName="center1" refType="w" fact="0.115"/>
      <dgm:constr type="h" for="ch" forName="center1" refType="w" fact="0.1"/>
      <dgm:constr type="ctrX" for="ch" forName="center1" refType="w" fact="0.5"/>
      <dgm:constr type="ctrY" for="ch" forName="center1" refType="h" fact="0.475"/>
      <dgm:constr type="w" for="ch" forName="center2" refType="w" fact="0.115"/>
      <dgm:constr type="h" for="ch" forName="center2" refType="w" fact="0.1"/>
      <dgm:constr type="ctrX" for="ch" forName="center2" refType="w" fact="0.5"/>
      <dgm:constr type="ctrY" for="ch" forName="center2" refType="h" fact="0.525"/>
    </dgm:constrLst>
    <dgm:ruleLst/>
    <dgm:choose name="Name0">
      <dgm:if name="Name1" axis="ch" ptType="node" func="cnt" op="gte" val="1">
        <dgm:layoutNode name="children">
          <dgm:alg type="composite">
            <dgm:param type="ar" val="1.3"/>
          </dgm:alg>
          <dgm:shape xmlns:r="http://schemas.openxmlformats.org/officeDocument/2006/relationships" r:blip="">
            <dgm:adjLst/>
          </dgm:shape>
          <dgm:presOf/>
          <dgm:choose name="Name2">
            <dgm:if name="Name3" func="var" arg="dir" op="equ" val="norm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l" for="ch" forName="child1group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r" for="ch" forName="child2group" refType="w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r" for="ch" forName="child3group" refType="w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l" for="ch" forName="child4group"/>
              </dgm:constrLst>
            </dgm:if>
            <dgm:else name="Name4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r" for="ch" forName="child1group" refType="w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l" for="ch" forName="child2group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l" for="ch" forName="child3group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r" for="ch" forName="child4group" refType="w"/>
              </dgm:constrLst>
            </dgm:else>
          </dgm:choose>
          <dgm:ruleLst/>
          <dgm:choose name="Name5">
            <dgm:if name="Name6" axis="ch ch" ptType="node node" st="1 1" cnt="1 0" func="cnt" op="gte" val="1">
              <dgm:layoutNode name="child1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7">
                  <dgm:if name="Name8" func="var" arg="dir" op="equ" val="norm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l" for="ch" forName="child1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l" for="ch" forName="child1Text"/>
                    </dgm:constrLst>
                  </dgm:if>
                  <dgm:else name="Name9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r" for="ch" forName="child1" refType="w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r" for="ch" forName="child1Text" refType="w"/>
                    </dgm:constrLst>
                  </dgm:else>
                </dgm:choose>
                <dgm:ruleLst/>
                <dgm:layoutNode name="child1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1 1" cnt="1 0"/>
                  <dgm:constrLst/>
                  <dgm:ruleLst/>
                </dgm:layoutNode>
                <dgm:layoutNode name="child1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1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0"/>
          </dgm:choose>
          <dgm:choose name="Name11">
            <dgm:if name="Name12" axis="ch ch" ptType="node node" st="2 1" cnt="1 0" func="cnt" op="gte" val="1">
              <dgm:layoutNode name="child2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choose name="Name13">
                  <dgm:if name="Name14" func="var" arg="dir" op="equ" val="norm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r" for="ch" forName="child2" refType="w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r" for="ch" forName="child2Text" refType="w"/>
                    </dgm:constrLst>
                  </dgm:if>
                  <dgm:else name="Name15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l" for="ch" forName="child2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l" for="ch" forName="child2Text"/>
                    </dgm:constrLst>
                  </dgm:else>
                </dgm:choose>
                <dgm:ruleLst/>
                <dgm:layoutNode name="child2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2 1" cnt="1 0"/>
                  <dgm:constrLst/>
                  <dgm:ruleLst/>
                </dgm:layoutNode>
                <dgm:layoutNode name="child2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2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6"/>
          </dgm:choose>
          <dgm:choose name="Name17">
            <dgm:if name="Name18" axis="ch ch" ptType="node node" st="3 1" cnt="1 0" func="cnt" op="gte" val="1">
              <dgm:layoutNode name="child3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19">
                  <dgm:if name="Name20" func="var" arg="dir" op="equ" val="norm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r" for="ch" forName="child3" refType="w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r" for="ch" forName="child3Text" refType="w"/>
                    </dgm:constrLst>
                  </dgm:if>
                  <dgm:else name="Name21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l" for="ch" forName="child3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l" for="ch" forName="child3Text"/>
                    </dgm:constrLst>
                  </dgm:else>
                </dgm:choose>
                <dgm:ruleLst/>
                <dgm:layoutNode name="child3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3 1" cnt="1 0"/>
                  <dgm:constrLst/>
                  <dgm:ruleLst/>
                </dgm:layoutNode>
                <dgm:layoutNode name="child3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3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2"/>
          </dgm:choose>
          <dgm:choose name="Name23">
            <dgm:if name="Name24" axis="ch ch" ptType="node node" st="4 1" cnt="1 0" func="cnt" op="gte" val="1">
              <dgm:layoutNode name="child4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25">
                  <dgm:if name="Name26" func="var" arg="dir" op="equ" val="norm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l" for="ch" forName="child4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l" for="ch" forName="child4Text"/>
                    </dgm:constrLst>
                  </dgm:if>
                  <dgm:else name="Name27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r" for="ch" forName="child4" refType="w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r" for="ch" forName="child4Text" refType="w"/>
                    </dgm:constrLst>
                  </dgm:else>
                </dgm:choose>
                <dgm:ruleLst/>
                <dgm:layoutNode name="child4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4 1" cnt="1 0"/>
                  <dgm:constrLst/>
                  <dgm:ruleLst/>
                </dgm:layoutNode>
                <dgm:layoutNode name="child4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4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8"/>
          </dgm:choose>
          <dgm:layoutNode name="child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ircle">
          <dgm:alg type="composite">
            <dgm:param type="ar" val="1"/>
          </dgm:alg>
          <dgm:shape xmlns:r="http://schemas.openxmlformats.org/officeDocument/2006/relationships" r:blip="">
            <dgm:adjLst/>
          </dgm:shape>
          <dgm:presOf/>
          <dgm:choose name="Name29">
            <dgm:if name="Name30" func="var" arg="dir" op="equ" val="norm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r" for="ch" forName="quadrant1" refType="w" fact="0.5"/>
                <dgm:constr type="rOff" for="ch" forName="quadrant1" refType="w" fact="-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l" for="ch" forName="quadrant2" refType="w" fact="0.5"/>
                <dgm:constr type="lOff" for="ch" forName="quadrant2" refType="w" fact="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l" for="ch" forName="quadrant3" refType="w" fact="0.5"/>
                <dgm:constr type="lOff" for="ch" forName="quadrant3" refType="w" fact="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r" for="ch" forName="quadrant4" refType="w" fact="0.5"/>
                <dgm:constr type="rOff" for="ch" forName="quadrant4" refType="w" fact="-0.01"/>
              </dgm:constrLst>
            </dgm:if>
            <dgm:else name="Name31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l" for="ch" forName="quadrant1" refType="w" fact="0.5"/>
                <dgm:constr type="lOff" for="ch" forName="quadrant1" refType="w" fact="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r" for="ch" forName="quadrant2" refType="w" fact="0.5"/>
                <dgm:constr type="rOff" for="ch" forName="quadrant2" refType="w" fact="-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r" for="ch" forName="quadrant3" refType="w" fact="0.5"/>
                <dgm:constr type="rOff" for="ch" forName="quadrant3" refType="w" fact="-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l" for="ch" forName="quadrant4" refType="w" fact="0.5"/>
                <dgm:constr type="lOff" for="ch" forName="quadrant4" refType="w" fact="0.01"/>
              </dgm:constrLst>
            </dgm:else>
          </dgm:choose>
          <dgm:ruleLst/>
          <dgm:layoutNode name="quadrant1" styleLbl="node1">
            <dgm:varLst>
              <dgm:chMax val="1"/>
              <dgm:bulletEnabled val="1"/>
            </dgm:varLst>
            <dgm:alg type="tx"/>
            <dgm:choose name="Name32">
              <dgm:if name="Name33" func="var" arg="dir" op="equ" val="norm">
                <dgm:shape xmlns:r="http://schemas.openxmlformats.org/officeDocument/2006/relationships" type="pieWedge" r:blip="">
                  <dgm:adjLst/>
                </dgm:shape>
              </dgm:if>
              <dgm:else name="Name34">
                <dgm:shape xmlns:r="http://schemas.openxmlformats.org/officeDocument/2006/relationships" rot="90" type="pieWedge" r:blip="">
                  <dgm:adjLst/>
                </dgm:shape>
              </dgm:else>
            </dgm:choose>
            <dgm:presOf axis="ch" ptType="node" cnt="1"/>
            <dgm:constrLst/>
            <dgm:ruleLst>
              <dgm:rule type="primFontSz" val="5" fact="NaN" max="NaN"/>
            </dgm:ruleLst>
          </dgm:layoutNode>
          <dgm:layoutNode name="quadrant2" styleLbl="node1">
            <dgm:varLst>
              <dgm:chMax val="1"/>
              <dgm:bulletEnabled val="1"/>
            </dgm:varLst>
            <dgm:alg type="tx"/>
            <dgm:choose name="Name35">
              <dgm:if name="Name36" func="var" arg="dir" op="equ" val="norm">
                <dgm:shape xmlns:r="http://schemas.openxmlformats.org/officeDocument/2006/relationships" rot="90" type="pieWedge" r:blip="">
                  <dgm:adjLst/>
                </dgm:shape>
              </dgm:if>
              <dgm:else name="Name37">
                <dgm:shape xmlns:r="http://schemas.openxmlformats.org/officeDocument/2006/relationships" type="pieWedge" r:blip="">
                  <dgm:adjLst/>
                </dgm:shape>
              </dgm:else>
            </dgm:choose>
            <dgm:presOf axis="ch" ptType="node" st="2" cnt="1"/>
            <dgm:constrLst/>
            <dgm:ruleLst>
              <dgm:rule type="primFontSz" val="5" fact="NaN" max="NaN"/>
            </dgm:ruleLst>
          </dgm:layoutNode>
          <dgm:layoutNode name="quadrant3" styleLbl="node1">
            <dgm:varLst>
              <dgm:chMax val="1"/>
              <dgm:bulletEnabled val="1"/>
            </dgm:varLst>
            <dgm:alg type="tx"/>
            <dgm:choose name="Name38">
              <dgm:if name="Name39" func="var" arg="dir" op="equ" val="norm">
                <dgm:shape xmlns:r="http://schemas.openxmlformats.org/officeDocument/2006/relationships" rot="180" type="pieWedge" r:blip="">
                  <dgm:adjLst/>
                </dgm:shape>
              </dgm:if>
              <dgm:else name="Name40">
                <dgm:shape xmlns:r="http://schemas.openxmlformats.org/officeDocument/2006/relationships" rot="270" type="pieWedge" r:blip="">
                  <dgm:adjLst/>
                </dgm:shape>
              </dgm:else>
            </dgm:choose>
            <dgm:presOf axis="ch" ptType="node" st="3" cnt="1"/>
            <dgm:constrLst/>
            <dgm:ruleLst>
              <dgm:rule type="primFontSz" val="5" fact="NaN" max="NaN"/>
            </dgm:ruleLst>
          </dgm:layoutNode>
          <dgm:layoutNode name="quadrant4" styleLbl="node1">
            <dgm:varLst>
              <dgm:chMax val="1"/>
              <dgm:bulletEnabled val="1"/>
            </dgm:varLst>
            <dgm:alg type="tx"/>
            <dgm:choose name="Name41">
              <dgm:if name="Name42" func="var" arg="dir" op="equ" val="norm">
                <dgm:shape xmlns:r="http://schemas.openxmlformats.org/officeDocument/2006/relationships" rot="270" type="pieWedge" r:blip="">
                  <dgm:adjLst/>
                </dgm:shape>
              </dgm:if>
              <dgm:else name="Name43">
                <dgm:shape xmlns:r="http://schemas.openxmlformats.org/officeDocument/2006/relationships" rot="180" type="pieWedge" r:blip="">
                  <dgm:adjLst/>
                </dgm:shape>
              </dgm:else>
            </dgm:choose>
            <dgm:presOf axis="ch" ptType="node" st="4" cnt="1"/>
            <dgm:constrLst/>
            <dgm:ruleLst>
              <dgm:rule type="primFontSz" val="5" fact="NaN" max="NaN"/>
            </dgm:ruleLst>
          </dgm:layoutNode>
          <dgm:layoutNode name="quadrant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enter1" styleLbl="fgShp">
          <dgm:alg type="sp"/>
          <dgm:choose name="Name44">
            <dgm:if name="Name45" func="var" arg="dir" op="equ" val="norm">
              <dgm:shape xmlns:r="http://schemas.openxmlformats.org/officeDocument/2006/relationships" type="circularArrow" r:blip="" zOrderOff="16">
                <dgm:adjLst/>
              </dgm:shape>
            </dgm:if>
            <dgm:else name="Name46">
              <dgm:shape xmlns:r="http://schemas.openxmlformats.org/officeDocument/2006/relationships" rot="180" type="leftCircularArrow" r:blip="" zOrderOff="16">
                <dgm:adjLst/>
              </dgm:shape>
            </dgm:else>
          </dgm:choose>
          <dgm:presOf/>
          <dgm:constrLst/>
          <dgm:ruleLst/>
        </dgm:layoutNode>
        <dgm:layoutNode name="center2" styleLbl="fgShp">
          <dgm:alg type="sp"/>
          <dgm:choose name="Name47">
            <dgm:if name="Name48" func="var" arg="dir" op="equ" val="norm">
              <dgm:shape xmlns:r="http://schemas.openxmlformats.org/officeDocument/2006/relationships" rot="180" type="circularArrow" r:blip="" zOrderOff="16">
                <dgm:adjLst/>
              </dgm:shape>
            </dgm:if>
            <dgm:else name="Name49">
              <dgm:shape xmlns:r="http://schemas.openxmlformats.org/officeDocument/2006/relationships" type="leftCircularArrow" r:blip="" zOrderOff="16">
                <dgm:adjLst/>
              </dgm:shape>
            </dgm:else>
          </dgm:choose>
          <dgm:presOf/>
          <dgm:constrLst/>
          <dgm:ruleLst/>
        </dgm:layoutNode>
      </dgm:if>
      <dgm:else name="Name50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3087</Words>
  <Characters>17600</Characters>
  <Application>Microsoft Office Word</Application>
  <DocSecurity>0</DocSecurity>
  <Lines>146</Lines>
  <Paragraphs>41</Paragraphs>
  <ScaleCrop>false</ScaleCrop>
  <Company/>
  <LinksUpToDate>false</LinksUpToDate>
  <CharactersWithSpaces>20646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2014-07-29T08:02:00Z</dcterms:created>
  <dcterms:modified xsi:type="dcterms:W3CDTF">2014-07-29T08:03:00Z</dcterms:modified>
</cp:coreProperties>
</file>