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BE" w:rsidRDefault="006F2CF9" w:rsidP="00E01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результати анкетування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>, слід відмітити, що пе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>реважна більшість респондентів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усіх категорій, відповідаючи на питання І блоку, оцінила роботу закладу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 середньому 3, 4 бала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1AFB" w:rsidRPr="00E01AFB" w:rsidRDefault="006F2CF9" w:rsidP="00E01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>аша школа – маленький, але дружній, згуртований колектив і її по праву можна назвати школа – р</w:t>
      </w:r>
      <w:r w:rsidR="002440FA">
        <w:rPr>
          <w:rFonts w:ascii="Times New Roman" w:hAnsi="Times New Roman" w:cs="Times New Roman"/>
          <w:sz w:val="28"/>
          <w:szCs w:val="28"/>
          <w:lang w:val="uk-UA"/>
        </w:rPr>
        <w:t>одина. У школі навчається 153 ди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>тини. Адміністрація, педагогічний колектив знають не тільки прізвища та ім’я,</w:t>
      </w:r>
      <w:r w:rsidR="00E0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особливості практично кожного вихованця, а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11C65" w:rsidRPr="00EB27BE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F11C65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виховання, проблеми родин. Дуже часто батьки приходять до школи не з ініціативи класного керівника чи адміністрації, а просто порадитись, обговорити проблему, запропонувати допомогу</w:t>
      </w:r>
      <w:r w:rsidR="00E01AFB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важливих питань роботи школи. У школі відсутні випадки знущання, домагання та дискримінації. Жодне важливе рішення не приймається без обговорення та затвердження на засіданні Ради школи. </w:t>
      </w:r>
    </w:p>
    <w:p w:rsidR="00F11C65" w:rsidRPr="00E01AFB" w:rsidRDefault="00E01AFB" w:rsidP="00E01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4EE" w:rsidRPr="00EB27BE" w:rsidRDefault="00F2406A" w:rsidP="00E01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2</w:t>
      </w:r>
    </w:p>
    <w:p w:rsidR="007A1C70" w:rsidRPr="00E01AFB" w:rsidRDefault="00FB1FD1" w:rsidP="00E01A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У школі забезпечені належні санітарно – гігієнічні 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>умови:</w:t>
      </w:r>
    </w:p>
    <w:p w:rsidR="007A1C70" w:rsidRPr="00E01AFB" w:rsidRDefault="00FB1FD1" w:rsidP="00E01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опалюється мод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>ульною індивідуальною топковою;</w:t>
      </w:r>
    </w:p>
    <w:p w:rsidR="007A1C70" w:rsidRPr="00E01AFB" w:rsidRDefault="00FB1FD1" w:rsidP="00E01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1AFB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туалетні кімнати,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всім необхідним: є вода, мило, папір.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Туалетні кімнати окремі для хлопців т а дівчат.</w:t>
      </w:r>
    </w:p>
    <w:p w:rsidR="007A1C70" w:rsidRPr="00E01AFB" w:rsidRDefault="00FB1FD1" w:rsidP="00E01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З 10 навчальних кімнат 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14EE" w:rsidRPr="00E01AFB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E01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A1C70" w:rsidRPr="00E01AFB">
        <w:rPr>
          <w:rFonts w:ascii="Times New Roman" w:hAnsi="Times New Roman" w:cs="Times New Roman"/>
          <w:i/>
          <w:sz w:val="28"/>
          <w:szCs w:val="28"/>
          <w:lang w:val="uk-UA"/>
        </w:rPr>
        <w:t>облаштовані</w:t>
      </w:r>
      <w:proofErr w:type="spellEnd"/>
      <w:r w:rsidRPr="00E01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метало – пластиковими пакетами.</w:t>
      </w:r>
    </w:p>
    <w:p w:rsidR="007A1C70" w:rsidRPr="00E01AFB" w:rsidRDefault="00FB1FD1" w:rsidP="00E01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У школі організовано гаряче харчування: учні початкових класів 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мають двохразове харчування, для учнів 5 – 11 класів – гарячі обіди. </w:t>
      </w:r>
    </w:p>
    <w:p w:rsidR="001B083E" w:rsidRPr="00E01AFB" w:rsidRDefault="00EB27BE" w:rsidP="00E01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1C70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школі працює буфет. Продукція, яка реалізується, сертифікована, заборонені продукти в асортименті відсутні.</w:t>
      </w:r>
    </w:p>
    <w:p w:rsidR="00E01AFB" w:rsidRPr="002440FA" w:rsidRDefault="00E01AFB" w:rsidP="00E01AF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0FA">
        <w:rPr>
          <w:rFonts w:ascii="Times New Roman" w:hAnsi="Times New Roman" w:cs="Times New Roman"/>
          <w:sz w:val="28"/>
          <w:szCs w:val="28"/>
          <w:lang w:val="uk-UA"/>
        </w:rPr>
        <w:t>Хоча колектив школи цілеспрямовано і наполегливо працює над створенням комфортних і безпечних умов для навчання і виховання учнів, на жаль,у школі залишається невирішеним ряд проблем:</w:t>
      </w:r>
    </w:p>
    <w:p w:rsidR="00E01AFB" w:rsidRPr="002440FA" w:rsidRDefault="00E01AFB" w:rsidP="00E01A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440FA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закладу якісною питною водою;</w:t>
      </w:r>
    </w:p>
    <w:p w:rsidR="00E01AFB" w:rsidRPr="002440FA" w:rsidRDefault="00E01AFB" w:rsidP="00E01A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440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заміна вікон на склопакети; </w:t>
      </w:r>
    </w:p>
    <w:p w:rsidR="00E01AFB" w:rsidRPr="002440FA" w:rsidRDefault="00E01AFB" w:rsidP="00E01A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440F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облаштування навчальних кабінетів сучасними, </w:t>
      </w:r>
      <w:r w:rsidR="00EB27BE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гігієнічних вимог, меблями.</w:t>
      </w:r>
    </w:p>
    <w:p w:rsidR="007A1C70" w:rsidRPr="00E01AFB" w:rsidRDefault="00E01AFB" w:rsidP="00132FF8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440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вирішення зазначених проблем протягом ремонтного періоду заплановано придбання та облаштування питного </w:t>
      </w:r>
      <w:r w:rsidRPr="00EB27BE">
        <w:rPr>
          <w:rFonts w:ascii="Times New Roman" w:hAnsi="Times New Roman" w:cs="Times New Roman"/>
          <w:noProof/>
          <w:sz w:val="28"/>
          <w:szCs w:val="28"/>
          <w:lang w:val="uk-UA"/>
        </w:rPr>
        <w:t>фонтанчика</w:t>
      </w:r>
      <w:r w:rsidRPr="002440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фільтром для води, поступова, протягом наступного навчального року, заміна вікон у 3-ох класних кімнатах, заміна меблів у кабінеті 1 класу.</w:t>
      </w:r>
    </w:p>
    <w:p w:rsidR="007A1C70" w:rsidRPr="00EB27BE" w:rsidRDefault="00F2406A" w:rsidP="00E01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3</w:t>
      </w:r>
    </w:p>
    <w:p w:rsidR="002A0BE4" w:rsidRPr="00E01AFB" w:rsidRDefault="003617E1" w:rsidP="00E01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>Переважна більшість опитаних вважає,</w:t>
      </w:r>
      <w:r w:rsidR="00B67F6B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що в школі створені умови для активного навчання та виховання. Хоча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вивчення рівня навчальних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учнів здійснюється відповідно до перспективного плану контролю, педагогічний колектив</w:t>
      </w:r>
      <w:r w:rsidR="00802A97" w:rsidRPr="00E01AFB">
        <w:rPr>
          <w:rFonts w:ascii="Times New Roman" w:hAnsi="Times New Roman" w:cs="Times New Roman"/>
          <w:sz w:val="28"/>
          <w:szCs w:val="28"/>
          <w:lang w:val="uk-UA"/>
        </w:rPr>
        <w:t>, враховуючи індивідуальні особливості та пізнавальні можливості вихованців,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відмовився від рейтингової системи успішності</w:t>
      </w:r>
      <w:r w:rsidR="00802A97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. Учителі зосередили зусилля на індивідуальній роботі з окремими учнями. </w:t>
      </w:r>
    </w:p>
    <w:p w:rsidR="002A0BE4" w:rsidRPr="00E01AFB" w:rsidRDefault="002A0BE4" w:rsidP="00E01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6B" w:rsidRPr="00EB27BE" w:rsidRDefault="00B67F6B" w:rsidP="00F24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4</w:t>
      </w:r>
    </w:p>
    <w:p w:rsidR="00F2406A" w:rsidRDefault="002A0BE4" w:rsidP="0013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міцних класних колективів – одне з </w:t>
      </w:r>
      <w:r w:rsidR="006F2CF9">
        <w:rPr>
          <w:rFonts w:ascii="Times New Roman" w:hAnsi="Times New Roman" w:cs="Times New Roman"/>
          <w:sz w:val="28"/>
          <w:szCs w:val="28"/>
          <w:lang w:val="uk-UA"/>
        </w:rPr>
        <w:t>головних завдань школи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. Адже для того, щоб змінити поведінку однієї дитини, варто не так впливати на неї, як намагатися змінити її оточення. К</w:t>
      </w:r>
      <w:r w:rsidR="0042663F" w:rsidRPr="00E01AFB">
        <w:rPr>
          <w:rFonts w:ascii="Times New Roman" w:hAnsi="Times New Roman" w:cs="Times New Roman"/>
          <w:sz w:val="28"/>
          <w:szCs w:val="28"/>
          <w:lang w:val="uk-UA"/>
        </w:rPr>
        <w:t>олектив школи працює над створення такої соціальної атмосфери підтримки та позитивного ставлення до всіх, у якій агресивність та знущання неприйнятні для більшості.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З 2010 року діє шкільна служба розв’язання конфліктів «Компроміс». Це команда підготовлених старшокласників-посередників (медіаторів), які допомагають своїм одноліткам розв’язувати конфлікти мирним шляхом, використовуючи в роботі відновні практики – медіацію однолітків, коло прийняття рішень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і працюють над формуванням безпечної атмосфери в школі.</w:t>
      </w:r>
    </w:p>
    <w:p w:rsidR="00132FF8" w:rsidRPr="00EB27BE" w:rsidRDefault="00132FF8" w:rsidP="00132F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BE4" w:rsidRPr="00EB27BE" w:rsidRDefault="0042663F" w:rsidP="00E01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5FF0"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5</w:t>
      </w:r>
    </w:p>
    <w:p w:rsidR="00B67F6B" w:rsidRPr="00132FF8" w:rsidRDefault="002440FA" w:rsidP="00132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FDD">
        <w:rPr>
          <w:rFonts w:ascii="Times New Roman" w:hAnsi="Times New Roman" w:cs="Times New Roman"/>
          <w:sz w:val="28"/>
          <w:szCs w:val="28"/>
          <w:lang w:val="uk-UA"/>
        </w:rPr>
        <w:t xml:space="preserve">Колектив школи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переконаний, що</w:t>
      </w:r>
      <w:r w:rsidR="00132FF8" w:rsidRPr="00132FF8">
        <w:t xml:space="preserve">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2FF8" w:rsidRPr="00132FF8">
        <w:rPr>
          <w:rFonts w:ascii="Times New Roman" w:hAnsi="Times New Roman" w:cs="Times New Roman"/>
          <w:sz w:val="28"/>
          <w:szCs w:val="28"/>
          <w:lang w:val="uk-UA"/>
        </w:rPr>
        <w:t xml:space="preserve">отрібно змалку вчити дитину робити добро, підтримувати її благородні наміри, закласти в її серце потребу </w:t>
      </w:r>
      <w:r w:rsidR="00132FF8" w:rsidRPr="00132FF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допомагати іншим.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178" w:rsidRPr="00820FDD">
        <w:rPr>
          <w:rFonts w:ascii="Times New Roman" w:hAnsi="Times New Roman" w:cs="Times New Roman"/>
          <w:sz w:val="28"/>
          <w:szCs w:val="28"/>
          <w:lang w:val="uk-UA"/>
        </w:rPr>
        <w:t>Шкільні акції «Добро починається з тебе», «Подаруй іграшку», «</w:t>
      </w:r>
      <w:r w:rsidR="00243EAE" w:rsidRPr="00820FDD">
        <w:rPr>
          <w:rFonts w:ascii="Times New Roman" w:hAnsi="Times New Roman" w:cs="Times New Roman"/>
          <w:sz w:val="28"/>
          <w:szCs w:val="28"/>
          <w:lang w:val="uk-UA"/>
        </w:rPr>
        <w:t>Книжка для друга» допомагають учням з’ясувати сутність понять «добро», «доброта», «милосердя» як принцип</w:t>
      </w:r>
      <w:r w:rsidR="00820FDD">
        <w:rPr>
          <w:rFonts w:ascii="Times New Roman" w:hAnsi="Times New Roman" w:cs="Times New Roman"/>
          <w:sz w:val="28"/>
          <w:szCs w:val="28"/>
          <w:lang w:val="uk-UA"/>
        </w:rPr>
        <w:t>ів людського буття,</w:t>
      </w:r>
      <w:r w:rsidR="00243EAE" w:rsidRPr="00820FDD">
        <w:rPr>
          <w:rFonts w:ascii="Times New Roman" w:hAnsi="Times New Roman" w:cs="Times New Roman"/>
          <w:sz w:val="28"/>
          <w:szCs w:val="28"/>
          <w:lang w:val="uk-UA"/>
        </w:rPr>
        <w:t xml:space="preserve"> навчити критично ставитися до своїх в</w:t>
      </w:r>
      <w:r w:rsidR="00820FDD" w:rsidRPr="00820FDD">
        <w:rPr>
          <w:rFonts w:ascii="Times New Roman" w:hAnsi="Times New Roman" w:cs="Times New Roman"/>
          <w:sz w:val="28"/>
          <w:szCs w:val="28"/>
          <w:lang w:val="uk-UA"/>
        </w:rPr>
        <w:t xml:space="preserve">чинків та вчинків інших людей. Члени шкільного волонтерського загону «Імпульс»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 xml:space="preserve">добре відомі за межами 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, адже кожен з них готовий</w:t>
      </w:r>
      <w:r w:rsidR="00820FDD" w:rsidRPr="00820FDD">
        <w:rPr>
          <w:rFonts w:ascii="Times New Roman" w:hAnsi="Times New Roman" w:cs="Times New Roman"/>
          <w:sz w:val="28"/>
          <w:szCs w:val="28"/>
          <w:lang w:val="uk-UA"/>
        </w:rPr>
        <w:t xml:space="preserve"> завжди прийти на допомогу тим, хто цього потребує</w:t>
      </w:r>
      <w:r w:rsidR="00820FDD">
        <w:rPr>
          <w:lang w:val="uk-UA"/>
        </w:rPr>
        <w:t>.</w:t>
      </w:r>
      <w:r w:rsidR="00132FF8" w:rsidRPr="00132FF8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Благодійна діяльність має велике соціальне значення. І найважливіше –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FF8" w:rsidRPr="00132FF8">
        <w:rPr>
          <w:rFonts w:ascii="Times New Roman" w:hAnsi="Times New Roman" w:cs="Times New Roman"/>
          <w:sz w:val="28"/>
          <w:szCs w:val="28"/>
          <w:lang w:val="uk-UA"/>
        </w:rPr>
        <w:t>те, що користь від доброчинності отримують не лише ті, кому необхідна допомога, а й безпосередні виконавці, які самі стають кращими, набувають життєвої компетентності.</w:t>
      </w:r>
    </w:p>
    <w:p w:rsidR="00F2406A" w:rsidRDefault="00F2406A" w:rsidP="00F24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6B" w:rsidRPr="00EB27BE" w:rsidRDefault="00B35FF0" w:rsidP="00F24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6 </w:t>
      </w:r>
    </w:p>
    <w:p w:rsidR="00B35FF0" w:rsidRPr="00E01AFB" w:rsidRDefault="00B35FF0" w:rsidP="00E01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>Школа розташована у самому центрі міста. Музична,</w:t>
      </w:r>
      <w:r w:rsidR="00200178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спортивна, художня школи, міський центр позашкільної освіти та роботи з талановитою молоддю, міський центр дозвілля розташовані 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200178" w:rsidRPr="00E01AFB">
        <w:rPr>
          <w:rFonts w:ascii="Times New Roman" w:hAnsi="Times New Roman" w:cs="Times New Roman"/>
          <w:sz w:val="28"/>
          <w:szCs w:val="28"/>
          <w:lang w:val="uk-UA"/>
        </w:rPr>
        <w:t>. Крім того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178"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школі працює 8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гуртків та спортивних секцій. У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 приміщені школи знаходиться зал для занять дзюдо міської ДЮСШ</w:t>
      </w:r>
      <w:r w:rsidR="00200178" w:rsidRPr="00E01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06A" w:rsidRDefault="00F2406A" w:rsidP="00F24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6B" w:rsidRPr="00EB27BE" w:rsidRDefault="00200178" w:rsidP="00F24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7 </w:t>
      </w:r>
    </w:p>
    <w:p w:rsidR="00A70B0B" w:rsidRPr="00E01AFB" w:rsidRDefault="00A70B0B" w:rsidP="00E01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>«Тільки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з батьками, спільними зусиллями, вчителі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велике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людське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>щастя» (В.О. Сухомлинський).</w:t>
      </w:r>
    </w:p>
    <w:p w:rsidR="00F2406A" w:rsidRDefault="00A70B0B" w:rsidP="0013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AFB">
        <w:rPr>
          <w:rFonts w:ascii="Times New Roman" w:hAnsi="Times New Roman" w:cs="Times New Roman"/>
          <w:sz w:val="28"/>
          <w:szCs w:val="28"/>
          <w:lang w:val="uk-UA"/>
        </w:rPr>
        <w:t>У школі працює піклувальна рада. Основними напрямками у її роботі є допомога у організації дозвілля учнів та вчителів (надання транспорту для проведення екскурсій, проведення концертів), стимулювання творчого розвитку учнів (кошти на придбання подарунків переможцям олімпіад, конкурсів тощо), профорієнтаційна робота, сприяння зміцненню матеріально-технічної бази школи (</w:t>
      </w:r>
      <w:r w:rsidR="006F2CF9">
        <w:rPr>
          <w:rFonts w:ascii="Times New Roman" w:hAnsi="Times New Roman" w:cs="Times New Roman"/>
          <w:sz w:val="28"/>
          <w:szCs w:val="28"/>
          <w:lang w:val="uk-UA"/>
        </w:rPr>
        <w:t>придбання будівельних матеріалів, канцтоварів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t xml:space="preserve">), проведення родинних свят. Протягом останніх років піклувальною радою було надано транспорт для проведення екскурсій, МБ, виділені кошти на придбання ялинок, інформаційних стендів, подарунків переможцям олімпіад, </w:t>
      </w:r>
      <w:r w:rsidRPr="00E01AF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конкурсів, проведення концертів тощо.</w:t>
      </w:r>
      <w:r w:rsidR="00F2406A" w:rsidRPr="00F2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6A" w:rsidRPr="00E01AFB">
        <w:rPr>
          <w:rFonts w:ascii="Times New Roman" w:hAnsi="Times New Roman" w:cs="Times New Roman"/>
          <w:sz w:val="28"/>
          <w:szCs w:val="28"/>
          <w:lang w:val="uk-UA"/>
        </w:rPr>
        <w:t>Шкільний трикутник «батьки – вчителі – учні» не формально існуюче об’єднання, а реально працююча система.</w:t>
      </w:r>
    </w:p>
    <w:p w:rsidR="00132FF8" w:rsidRPr="00EB27BE" w:rsidRDefault="00132FF8" w:rsidP="00132F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C65" w:rsidRPr="00EB27BE" w:rsidRDefault="00F11C65" w:rsidP="00F24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8</w:t>
      </w:r>
    </w:p>
    <w:p w:rsidR="00F2406A" w:rsidRDefault="00EB27BE" w:rsidP="0013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="00E01AFB" w:rsidRPr="002440FA">
        <w:rPr>
          <w:rFonts w:ascii="Times New Roman" w:hAnsi="Times New Roman" w:cs="Times New Roman"/>
          <w:sz w:val="28"/>
          <w:szCs w:val="28"/>
          <w:lang w:val="uk-UA"/>
        </w:rPr>
        <w:t xml:space="preserve"> приділяється належна увага розвитку шкільного самоврядування. Робота Ради</w:t>
      </w:r>
      <w:r w:rsidR="00F11C65" w:rsidRPr="002440FA"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старшокласників та її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C65" w:rsidRPr="002440FA">
        <w:rPr>
          <w:rFonts w:ascii="Times New Roman" w:hAnsi="Times New Roman" w:cs="Times New Roman"/>
          <w:sz w:val="28"/>
          <w:szCs w:val="28"/>
          <w:lang w:val="uk-UA"/>
        </w:rPr>
        <w:t>розвиває в учнів здатність успішної адаптації до змін</w:t>
      </w:r>
      <w:r w:rsidR="00E01AFB" w:rsidRPr="002440FA">
        <w:rPr>
          <w:rFonts w:ascii="Times New Roman" w:hAnsi="Times New Roman" w:cs="Times New Roman"/>
          <w:sz w:val="28"/>
          <w:szCs w:val="28"/>
          <w:lang w:val="uk-UA"/>
        </w:rPr>
        <w:t xml:space="preserve"> у суспільстві</w:t>
      </w:r>
      <w:r w:rsidR="00F11C65" w:rsidRPr="002440FA">
        <w:rPr>
          <w:rFonts w:ascii="Times New Roman" w:hAnsi="Times New Roman" w:cs="Times New Roman"/>
          <w:sz w:val="28"/>
          <w:szCs w:val="28"/>
          <w:lang w:val="uk-UA"/>
        </w:rPr>
        <w:t>, конструктивної взаємодії, прояву соціальної акт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ивності, творчості, мобільності,</w:t>
      </w:r>
      <w:r w:rsidR="00F11C65" w:rsidRPr="002440FA">
        <w:rPr>
          <w:rFonts w:ascii="Times New Roman" w:hAnsi="Times New Roman" w:cs="Times New Roman"/>
          <w:sz w:val="28"/>
          <w:szCs w:val="28"/>
          <w:lang w:val="uk-UA"/>
        </w:rPr>
        <w:t xml:space="preserve"> спонукає до </w:t>
      </w:r>
      <w:r w:rsidR="006F2CF9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навичок </w:t>
      </w:r>
      <w:r w:rsidR="00F11C65" w:rsidRPr="002440F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поведінки, орієнтує не на відтворення стереотипного, а проектування власного життєвого шляху. </w:t>
      </w:r>
    </w:p>
    <w:p w:rsidR="00132FF8" w:rsidRDefault="00132FF8" w:rsidP="00F24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FF8" w:rsidRPr="00EB27BE" w:rsidRDefault="00243EAE" w:rsidP="00F24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7BE">
        <w:rPr>
          <w:rFonts w:ascii="Times New Roman" w:hAnsi="Times New Roman" w:cs="Times New Roman"/>
          <w:b/>
          <w:sz w:val="28"/>
          <w:szCs w:val="28"/>
          <w:lang w:val="uk-UA"/>
        </w:rPr>
        <w:t>Блок 9</w:t>
      </w:r>
    </w:p>
    <w:p w:rsidR="00E01AFB" w:rsidRPr="00132FF8" w:rsidRDefault="00243EAE" w:rsidP="00132F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A2">
        <w:rPr>
          <w:rFonts w:ascii="Times New Roman" w:hAnsi="Times New Roman" w:cs="Times New Roman"/>
          <w:sz w:val="28"/>
          <w:szCs w:val="28"/>
          <w:lang w:val="uk-UA"/>
        </w:rPr>
        <w:t xml:space="preserve">В основу процесу превентивного виховання в школі покладено небайдужість. І саме це забезпечує взаємини партнерства, повагу до особистості дитини. До завдань, які ми ставимо перед собою у превентивному вихованні, передусім належить формування моральної свідомості учнів на основі морально – правових знань, уявлень, поглядів, переконань, почуттів, які є головним чинником впливу на вибір способів поведінки, що має вирішальний вплив на формування самосвідомості учнів. Організація соціально-профілактичної роботи в школі сприяє залученню підлітків та молоді до профілактичних програм та проектів («Захисти себе від ВІЛ», «Маршрут безпеки», «Молодь тестує якість», ШСРК, «Відмовимося від куріння сьогодні», «Обережно пиво»), що допомагає їм </w:t>
      </w:r>
      <w:proofErr w:type="spellStart"/>
      <w:r w:rsidRPr="008050A2">
        <w:rPr>
          <w:rFonts w:ascii="Times New Roman" w:hAnsi="Times New Roman" w:cs="Times New Roman"/>
          <w:sz w:val="28"/>
          <w:szCs w:val="28"/>
          <w:lang w:val="uk-UA"/>
        </w:rPr>
        <w:t>самореалізовуватись</w:t>
      </w:r>
      <w:proofErr w:type="spellEnd"/>
      <w:r w:rsidRPr="008050A2">
        <w:rPr>
          <w:rFonts w:ascii="Times New Roman" w:hAnsi="Times New Roman" w:cs="Times New Roman"/>
          <w:sz w:val="28"/>
          <w:szCs w:val="28"/>
          <w:lang w:val="uk-UA"/>
        </w:rPr>
        <w:t xml:space="preserve"> у корисних і цікавих заходах, відчути себе причетними до спільної справи. З урахув</w:t>
      </w:r>
      <w:bookmarkStart w:id="0" w:name="_GoBack"/>
      <w:bookmarkEnd w:id="0"/>
      <w:r w:rsidRPr="008050A2">
        <w:rPr>
          <w:rFonts w:ascii="Times New Roman" w:hAnsi="Times New Roman" w:cs="Times New Roman"/>
          <w:sz w:val="28"/>
          <w:szCs w:val="28"/>
          <w:lang w:val="uk-UA"/>
        </w:rPr>
        <w:t>анням цього будуємо і форми виховної роботи. У школі переважають такі форми, які дають можливість кожному учню самовиразитись:</w:t>
      </w:r>
      <w:r w:rsidR="00EB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0A2">
        <w:rPr>
          <w:rFonts w:ascii="Times New Roman" w:hAnsi="Times New Roman" w:cs="Times New Roman"/>
          <w:sz w:val="28"/>
          <w:szCs w:val="28"/>
          <w:lang w:val="uk-UA"/>
        </w:rPr>
        <w:t xml:space="preserve">конкурси, змагання, олімпіади, тренінги, КТС, проекти, </w:t>
      </w:r>
      <w:r w:rsidR="00132FF8">
        <w:rPr>
          <w:rFonts w:ascii="Times New Roman" w:hAnsi="Times New Roman" w:cs="Times New Roman"/>
          <w:sz w:val="28"/>
          <w:szCs w:val="28"/>
          <w:lang w:val="uk-UA"/>
        </w:rPr>
        <w:t>вікторини тощо.</w:t>
      </w:r>
    </w:p>
    <w:p w:rsidR="00132FF8" w:rsidRPr="00B67F6B" w:rsidRDefault="00132FF8" w:rsidP="002914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FF8" w:rsidRPr="00B67F6B" w:rsidSect="001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8EA"/>
    <w:multiLevelType w:val="hybridMultilevel"/>
    <w:tmpl w:val="A4DE7E94"/>
    <w:lvl w:ilvl="0" w:tplc="BBA063F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2A102DC"/>
    <w:multiLevelType w:val="hybridMultilevel"/>
    <w:tmpl w:val="919A26D8"/>
    <w:lvl w:ilvl="0" w:tplc="9236C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2DB2"/>
    <w:multiLevelType w:val="hybridMultilevel"/>
    <w:tmpl w:val="3D704D98"/>
    <w:lvl w:ilvl="0" w:tplc="9F644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1"/>
    <w:rsid w:val="00132FF8"/>
    <w:rsid w:val="001B083E"/>
    <w:rsid w:val="00200178"/>
    <w:rsid w:val="00243EAE"/>
    <w:rsid w:val="002440FA"/>
    <w:rsid w:val="002914EE"/>
    <w:rsid w:val="002A0BE4"/>
    <w:rsid w:val="003617E1"/>
    <w:rsid w:val="0042663F"/>
    <w:rsid w:val="006F2CF9"/>
    <w:rsid w:val="007A1C70"/>
    <w:rsid w:val="00802A97"/>
    <w:rsid w:val="00820FDD"/>
    <w:rsid w:val="00A70B0B"/>
    <w:rsid w:val="00B35FF0"/>
    <w:rsid w:val="00B67F6B"/>
    <w:rsid w:val="00B93CD0"/>
    <w:rsid w:val="00DC7E45"/>
    <w:rsid w:val="00DF1831"/>
    <w:rsid w:val="00E01AFB"/>
    <w:rsid w:val="00EB27BE"/>
    <w:rsid w:val="00F11C65"/>
    <w:rsid w:val="00F2406A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70"/>
    <w:pPr>
      <w:ind w:left="720"/>
      <w:contextualSpacing/>
    </w:pPr>
  </w:style>
  <w:style w:type="paragraph" w:customStyle="1" w:styleId="1">
    <w:name w:val="Без интервала1"/>
    <w:semiHidden/>
    <w:rsid w:val="00F11C6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70"/>
    <w:pPr>
      <w:ind w:left="720"/>
      <w:contextualSpacing/>
    </w:pPr>
  </w:style>
  <w:style w:type="paragraph" w:customStyle="1" w:styleId="1">
    <w:name w:val="Без интервала1"/>
    <w:semiHidden/>
    <w:rsid w:val="00F11C6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2</cp:revision>
  <dcterms:created xsi:type="dcterms:W3CDTF">2014-06-17T12:10:00Z</dcterms:created>
  <dcterms:modified xsi:type="dcterms:W3CDTF">2014-06-17T12:10:00Z</dcterms:modified>
</cp:coreProperties>
</file>