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97" w:rsidRPr="00397D10" w:rsidRDefault="00B53397" w:rsidP="00B533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D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/>
      </w:tblPr>
      <w:tblGrid>
        <w:gridCol w:w="4644"/>
        <w:gridCol w:w="992"/>
        <w:gridCol w:w="993"/>
        <w:gridCol w:w="749"/>
        <w:gridCol w:w="810"/>
        <w:gridCol w:w="709"/>
        <w:gridCol w:w="850"/>
        <w:gridCol w:w="851"/>
        <w:gridCol w:w="850"/>
        <w:gridCol w:w="850"/>
        <w:gridCol w:w="851"/>
        <w:gridCol w:w="850"/>
        <w:gridCol w:w="709"/>
      </w:tblGrid>
      <w:tr w:rsidR="00B53397" w:rsidRPr="001931B9" w:rsidTr="00AF4088">
        <w:tc>
          <w:tcPr>
            <w:tcW w:w="4644" w:type="dxa"/>
            <w:vMerge w:val="restart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3397" w:rsidRPr="00952B80" w:rsidRDefault="00B53397" w:rsidP="00AF40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3397" w:rsidRPr="00952B80" w:rsidRDefault="00B53397" w:rsidP="00AF40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3397" w:rsidRPr="00952B80" w:rsidRDefault="00B53397" w:rsidP="00AF40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734" w:type="dxa"/>
            <w:gridSpan w:val="3"/>
            <w:shd w:val="clear" w:color="auto" w:fill="D9D9D9" w:themeFill="background1" w:themeFillShade="D9"/>
          </w:tcPr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69" w:type="dxa"/>
            <w:gridSpan w:val="3"/>
            <w:shd w:val="clear" w:color="auto" w:fill="D9D9D9" w:themeFill="background1" w:themeFillShade="D9"/>
          </w:tcPr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B53397" w:rsidRPr="001931B9" w:rsidTr="00AF4088">
        <w:trPr>
          <w:cantSplit/>
          <w:trHeight w:val="2389"/>
        </w:trPr>
        <w:tc>
          <w:tcPr>
            <w:tcW w:w="4644" w:type="dxa"/>
            <w:vMerge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B53397" w:rsidRPr="00952B80" w:rsidRDefault="00B53397" w:rsidP="00AF4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B53397" w:rsidRPr="00952B80" w:rsidRDefault="00B53397" w:rsidP="00AF4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опитаних членів адміністрації  (Б)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3397" w:rsidRPr="00952B80" w:rsidRDefault="00B53397" w:rsidP="00AF4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кількість балів  1(А/Б)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B53397" w:rsidRPr="00952B80" w:rsidRDefault="00B53397" w:rsidP="00AF4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вчителів (А)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B53397" w:rsidRPr="00952B80" w:rsidRDefault="00B53397" w:rsidP="00AF4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опитаних вчителів (Б)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3397" w:rsidRPr="00952B80" w:rsidRDefault="00B53397" w:rsidP="00AF4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кількість балів 2 (А/Б)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B53397" w:rsidRPr="00952B80" w:rsidRDefault="00B53397" w:rsidP="00AF4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учнів (А)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B53397" w:rsidRPr="00952B80" w:rsidRDefault="00B53397" w:rsidP="00AF4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опитаних учнів (Б)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3397" w:rsidRPr="00952B80" w:rsidRDefault="00B53397" w:rsidP="00AF4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кількість балів 3 (А/Б)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B53397" w:rsidRPr="00952B80" w:rsidRDefault="00B53397" w:rsidP="00AF4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батьків (А)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B53397" w:rsidRPr="00952B80" w:rsidRDefault="00B53397" w:rsidP="00AF4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опитаних батьків (Б)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3397" w:rsidRPr="00952B80" w:rsidRDefault="00B53397" w:rsidP="00AF4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кількість балів 4 (А/Б)</w:t>
            </w:r>
          </w:p>
        </w:tc>
      </w:tr>
      <w:tr w:rsidR="00B53397" w:rsidRPr="001931B9" w:rsidTr="00AF4088">
        <w:tc>
          <w:tcPr>
            <w:tcW w:w="4644" w:type="dxa"/>
          </w:tcPr>
          <w:p w:rsidR="00B53397" w:rsidRPr="00952B80" w:rsidRDefault="00B53397" w:rsidP="00AF40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992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7,94</w:t>
            </w:r>
          </w:p>
        </w:tc>
        <w:tc>
          <w:tcPr>
            <w:tcW w:w="993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3,97</w:t>
            </w:r>
          </w:p>
        </w:tc>
        <w:tc>
          <w:tcPr>
            <w:tcW w:w="81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18,55</w:t>
            </w:r>
          </w:p>
        </w:tc>
        <w:tc>
          <w:tcPr>
            <w:tcW w:w="709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3,71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70,44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3,52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31,94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</w:tr>
      <w:tr w:rsidR="00B53397" w:rsidRPr="001931B9" w:rsidTr="00AF4088">
        <w:tc>
          <w:tcPr>
            <w:tcW w:w="4644" w:type="dxa"/>
          </w:tcPr>
          <w:p w:rsidR="00B53397" w:rsidRPr="00952B80" w:rsidRDefault="00B53397" w:rsidP="00AF40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92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18,84</w:t>
            </w:r>
          </w:p>
        </w:tc>
        <w:tc>
          <w:tcPr>
            <w:tcW w:w="709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3,77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64,18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31,83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3,98</w:t>
            </w:r>
          </w:p>
        </w:tc>
      </w:tr>
      <w:tr w:rsidR="00B53397" w:rsidRPr="001931B9" w:rsidTr="00AF4088">
        <w:tc>
          <w:tcPr>
            <w:tcW w:w="4644" w:type="dxa"/>
          </w:tcPr>
          <w:p w:rsidR="00B53397" w:rsidRPr="00952B80" w:rsidRDefault="00B53397" w:rsidP="00AF40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92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17,01</w:t>
            </w:r>
          </w:p>
        </w:tc>
        <w:tc>
          <w:tcPr>
            <w:tcW w:w="709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60,73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3,04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30,86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3,86</w:t>
            </w:r>
          </w:p>
        </w:tc>
      </w:tr>
      <w:tr w:rsidR="00B53397" w:rsidRPr="001931B9" w:rsidTr="00AF4088">
        <w:tc>
          <w:tcPr>
            <w:tcW w:w="4644" w:type="dxa"/>
          </w:tcPr>
          <w:p w:rsidR="00B53397" w:rsidRPr="00952B80" w:rsidRDefault="00B53397" w:rsidP="00AF40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92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18,66</w:t>
            </w:r>
          </w:p>
        </w:tc>
        <w:tc>
          <w:tcPr>
            <w:tcW w:w="709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3,73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68,1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3,41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31,94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</w:tr>
      <w:tr w:rsidR="00B53397" w:rsidRPr="001931B9" w:rsidTr="00AF4088">
        <w:tc>
          <w:tcPr>
            <w:tcW w:w="4644" w:type="dxa"/>
          </w:tcPr>
          <w:p w:rsidR="00B53397" w:rsidRPr="00952B80" w:rsidRDefault="00B53397" w:rsidP="00AF40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92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18,54</w:t>
            </w:r>
          </w:p>
        </w:tc>
        <w:tc>
          <w:tcPr>
            <w:tcW w:w="709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3,71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64,66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3,23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31,93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</w:tr>
      <w:tr w:rsidR="00B53397" w:rsidRPr="001931B9" w:rsidTr="00AF4088">
        <w:tc>
          <w:tcPr>
            <w:tcW w:w="4644" w:type="dxa"/>
          </w:tcPr>
          <w:p w:rsidR="00B53397" w:rsidRPr="00952B80" w:rsidRDefault="00B53397" w:rsidP="00AF40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92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18,45</w:t>
            </w:r>
          </w:p>
        </w:tc>
        <w:tc>
          <w:tcPr>
            <w:tcW w:w="709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3,69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68,79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3,44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31,78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3,97</w:t>
            </w:r>
          </w:p>
        </w:tc>
      </w:tr>
      <w:tr w:rsidR="00B53397" w:rsidRPr="001931B9" w:rsidTr="00AF4088">
        <w:tc>
          <w:tcPr>
            <w:tcW w:w="4644" w:type="dxa"/>
          </w:tcPr>
          <w:p w:rsidR="00B53397" w:rsidRPr="00952B80" w:rsidRDefault="00B53397" w:rsidP="00AF40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92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18,77</w:t>
            </w:r>
          </w:p>
        </w:tc>
        <w:tc>
          <w:tcPr>
            <w:tcW w:w="709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3,75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66,71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3,34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31,76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3,97</w:t>
            </w:r>
          </w:p>
        </w:tc>
      </w:tr>
      <w:tr w:rsidR="00B53397" w:rsidRPr="001931B9" w:rsidTr="00AF4088">
        <w:tc>
          <w:tcPr>
            <w:tcW w:w="4644" w:type="dxa"/>
          </w:tcPr>
          <w:p w:rsidR="00B53397" w:rsidRPr="00952B80" w:rsidRDefault="00B53397" w:rsidP="00AF40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92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18,92</w:t>
            </w:r>
          </w:p>
        </w:tc>
        <w:tc>
          <w:tcPr>
            <w:tcW w:w="709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3,78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71,9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851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53397" w:rsidRPr="001931B9" w:rsidTr="00AF4088">
        <w:tc>
          <w:tcPr>
            <w:tcW w:w="4644" w:type="dxa"/>
          </w:tcPr>
          <w:p w:rsidR="00B53397" w:rsidRPr="00952B80" w:rsidRDefault="00B53397" w:rsidP="00AF40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3397" w:rsidRPr="00952B80" w:rsidRDefault="00B53397" w:rsidP="00AF4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3,96</w:t>
            </w:r>
          </w:p>
        </w:tc>
      </w:tr>
      <w:tr w:rsidR="00B53397" w:rsidRPr="001931B9" w:rsidTr="00AF4088">
        <w:tc>
          <w:tcPr>
            <w:tcW w:w="4644" w:type="dxa"/>
          </w:tcPr>
          <w:p w:rsidR="00B53397" w:rsidRPr="00952B80" w:rsidRDefault="00B53397" w:rsidP="00AF40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734" w:type="dxa"/>
            <w:gridSpan w:val="3"/>
            <w:shd w:val="clear" w:color="auto" w:fill="D9D9D9" w:themeFill="background1" w:themeFillShade="D9"/>
          </w:tcPr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35,93</w:t>
            </w:r>
          </w:p>
        </w:tc>
        <w:tc>
          <w:tcPr>
            <w:tcW w:w="2369" w:type="dxa"/>
            <w:gridSpan w:val="3"/>
            <w:shd w:val="clear" w:color="auto" w:fill="D9D9D9" w:themeFill="background1" w:themeFillShade="D9"/>
          </w:tcPr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33,4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30,35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B53397" w:rsidRPr="00952B80" w:rsidRDefault="00B53397" w:rsidP="00AF4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</w:tr>
    </w:tbl>
    <w:p w:rsidR="00B53397" w:rsidRDefault="00B53397" w:rsidP="00B53397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727C5C">
        <w:rPr>
          <w:rFonts w:eastAsia="Times New Roman"/>
          <w:sz w:val="28"/>
          <w:szCs w:val="28"/>
          <w:lang w:eastAsia="en-US"/>
        </w:rPr>
        <w:lastRenderedPageBreak/>
        <w:t>Згі</w:t>
      </w:r>
      <w:r>
        <w:rPr>
          <w:rFonts w:eastAsia="Times New Roman"/>
          <w:sz w:val="28"/>
          <w:szCs w:val="28"/>
          <w:lang w:eastAsia="en-US"/>
        </w:rPr>
        <w:t>д</w:t>
      </w:r>
      <w:r w:rsidRPr="00727C5C">
        <w:rPr>
          <w:rFonts w:eastAsia="Times New Roman"/>
          <w:sz w:val="28"/>
          <w:szCs w:val="28"/>
          <w:lang w:eastAsia="en-US"/>
        </w:rPr>
        <w:t>но результатів опитування адміністрації, вчителів, учнів та їхніх батьків можна зробити висновок, що більші</w:t>
      </w:r>
      <w:r>
        <w:rPr>
          <w:rFonts w:eastAsia="Times New Roman"/>
          <w:sz w:val="28"/>
          <w:szCs w:val="28"/>
          <w:lang w:eastAsia="en-US"/>
        </w:rPr>
        <w:t xml:space="preserve">сть компонентів </w:t>
      </w:r>
      <w:proofErr w:type="spellStart"/>
      <w:r>
        <w:rPr>
          <w:rFonts w:eastAsia="Times New Roman"/>
          <w:sz w:val="28"/>
          <w:szCs w:val="28"/>
          <w:lang w:eastAsia="en-US"/>
        </w:rPr>
        <w:t>Ворожбянської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загальноосвітньої школи І-ІІІ ступенів №3</w:t>
      </w:r>
      <w:r w:rsidRPr="00727C5C">
        <w:rPr>
          <w:rFonts w:eastAsia="Times New Roman"/>
          <w:sz w:val="28"/>
          <w:szCs w:val="28"/>
          <w:lang w:eastAsia="en-US"/>
        </w:rPr>
        <w:t>, як школи, дружньої до дитини є достатньо забезпеченими.</w:t>
      </w:r>
      <w:r>
        <w:rPr>
          <w:rFonts w:eastAsia="Times New Roman"/>
          <w:sz w:val="28"/>
          <w:szCs w:val="28"/>
          <w:lang w:eastAsia="en-US"/>
        </w:rPr>
        <w:t xml:space="preserve"> С</w:t>
      </w:r>
      <w:r w:rsidRPr="00FD6902">
        <w:rPr>
          <w:sz w:val="28"/>
          <w:szCs w:val="28"/>
        </w:rPr>
        <w:t>творен</w:t>
      </w:r>
      <w:r>
        <w:rPr>
          <w:sz w:val="28"/>
          <w:szCs w:val="28"/>
        </w:rPr>
        <w:t>а</w:t>
      </w:r>
      <w:r w:rsidRPr="00FD6902">
        <w:rPr>
          <w:sz w:val="28"/>
          <w:szCs w:val="28"/>
        </w:rPr>
        <w:t xml:space="preserve"> </w:t>
      </w:r>
      <w:r>
        <w:rPr>
          <w:sz w:val="28"/>
          <w:szCs w:val="28"/>
        </w:rPr>
        <w:t>атмосфера,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співжиття. Працівники школи, учні, батьки активно залучаються до шкільного життя. У навчальному закладі завжди раді гостям, дружнє ставлення до відвідувачів сприяє постійному контакту з батьками учнів. Забезпечується швидка адаптація учнів до навчання в школі.</w:t>
      </w:r>
    </w:p>
    <w:p w:rsidR="00B53397" w:rsidRDefault="00B53397" w:rsidP="00B53397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Дотримання належних санітарно-гігієнічних умов є одним з головних завдань школи. Опитування учасників навчально-виховного процесу підтвердило, що учні забезпечені необхідними зручностями, гарячим харчуванням, якісною питною водою. У школі підтримується стабільний температурний режим упродовж усього навчального року.</w:t>
      </w:r>
    </w:p>
    <w:p w:rsidR="00B53397" w:rsidRDefault="00B53397" w:rsidP="00B53397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школі створена атмосфера взаємодопомоги, розуміння, підтримки. Учителі  співпрацюють один з одним.  Використовуючи групові форми роботи, заохочують учнів працювати разом. Регулярно організовуються виставки творчих робіт вихованців.</w:t>
      </w:r>
    </w:p>
    <w:p w:rsidR="00B53397" w:rsidRDefault="00B53397" w:rsidP="00B53397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Педагогічний колектив має змогу постійно набувати нові знання і навички, які сприяють створенню безпечного середовища в школі. Учителі не використовують агресивних методів дисциплінарного покарання, не допускають фізичного та психологічного насилля над дітьми.</w:t>
      </w:r>
    </w:p>
    <w:p w:rsidR="00B53397" w:rsidRDefault="00B53397" w:rsidP="00B53397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поведінки, встановлені статутом школи, є доступними і зрозумілими для всіх учасників навчально-виховного процесу. У школі підтримується досить високий рівень дисципліни; періодично відзначаються учні, які зразково виконують правила поведінки.</w:t>
      </w:r>
    </w:p>
    <w:p w:rsidR="00B53397" w:rsidRDefault="00B53397" w:rsidP="00B53397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навчальному закладі здійснюється відкрита політика недопущення знущання. Члени педагогічного колективу пройшли навчання з питань профілактики та протидії стигмі, дискримінації і насильству. Учні знають, до кого з працівників школи можна звернутися у випадку знущання над ними. Також у школі ведуться записи та відстежуються усі випадки травматизму, про які повідомляють учні чи працівники.</w:t>
      </w:r>
    </w:p>
    <w:p w:rsidR="00B53397" w:rsidRDefault="00B53397" w:rsidP="00B53397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Учні мають змогу спробувати себе у творчих видах діяльності; отримують винагороди за докладені зусилля. Діти активно відвідують різні гуртки в позашкільний час.</w:t>
      </w:r>
    </w:p>
    <w:p w:rsidR="00B53397" w:rsidRDefault="00B53397" w:rsidP="00B53397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Батьки учнів беруть активно участь у житті школи, мають змогу обговорити з учителями, адміністрацією навчальні досягнення, правила поведінки своїх дітей, інші питання. </w:t>
      </w:r>
    </w:p>
    <w:p w:rsidR="00B53397" w:rsidRPr="006D153F" w:rsidRDefault="00B53397" w:rsidP="00B53397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Навчально-виховний процес у школі спрямований на забезпечення рівних можливостей учнів на здобуття освіти. </w:t>
      </w:r>
      <w:r w:rsidRPr="006D153F">
        <w:rPr>
          <w:sz w:val="28"/>
          <w:szCs w:val="28"/>
        </w:rPr>
        <w:t xml:space="preserve">Школярі мають право і можливість висловлювати свою думку, рівні можливості для розкриття свого потенціалу. Один із  провідних  напрямків виховного процесу школи - формування толерантного ставлення до оточуючих.  </w:t>
      </w:r>
    </w:p>
    <w:p w:rsidR="00B53397" w:rsidRDefault="00B53397" w:rsidP="00B53397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Навчальний заклад має підготовлених учителів для всіх ступенів освіти з методики викладання основ здоров’я та превентивних курсів, що базуються на розвитку життєвих навичок. Педагоги використовують інтерактивні методи навчання. У закладі наявний </w:t>
      </w:r>
      <w:proofErr w:type="spellStart"/>
      <w:r>
        <w:rPr>
          <w:sz w:val="28"/>
          <w:szCs w:val="28"/>
        </w:rPr>
        <w:t>тренінговий</w:t>
      </w:r>
      <w:proofErr w:type="spellEnd"/>
      <w:r>
        <w:rPr>
          <w:sz w:val="28"/>
          <w:szCs w:val="28"/>
        </w:rPr>
        <w:t xml:space="preserve"> кабінет основ здоров’я, кабінет психолога та соціального педагога. Вчителі школи постійно беруть участь в організації та проведенні семінарів, конференцій, круглих столів, які спрямовані на розвиток та підвищення якості превентивної освіти</w:t>
      </w:r>
    </w:p>
    <w:p w:rsidR="00B53397" w:rsidRDefault="00B53397" w:rsidP="00B53397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BC3D48">
        <w:rPr>
          <w:rFonts w:eastAsia="Times New Roman"/>
          <w:sz w:val="28"/>
          <w:szCs w:val="28"/>
          <w:lang w:eastAsia="en-US"/>
        </w:rPr>
        <w:t>П</w:t>
      </w:r>
      <w:r>
        <w:rPr>
          <w:rFonts w:eastAsia="Times New Roman"/>
          <w:sz w:val="28"/>
          <w:szCs w:val="28"/>
          <w:lang w:eastAsia="en-US"/>
        </w:rPr>
        <w:t xml:space="preserve">едагогічний колектив веде цілеспрямовану роботу по реалізації проекту «Школа, дружня до дитини». Уся робота </w:t>
      </w:r>
      <w:proofErr w:type="spellStart"/>
      <w:r>
        <w:rPr>
          <w:rFonts w:eastAsia="Times New Roman"/>
          <w:sz w:val="28"/>
          <w:szCs w:val="28"/>
          <w:lang w:eastAsia="en-US"/>
        </w:rPr>
        <w:t>педколективу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спрямована на те, щоб учні зростали здоровими, сильними, життєрадісними, серйозно ставилися до збереження і зміцнення свого здоров’я. Педагоги допомагають школярам визначити їхні власні інтереси, можливості; окреслити шляхи подолання перешкод, проблем, що заважають дитині у збереженні людської гідності.</w:t>
      </w:r>
    </w:p>
    <w:p w:rsidR="007344D0" w:rsidRDefault="007344D0"/>
    <w:sectPr w:rsidR="007344D0" w:rsidSect="00B533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397"/>
    <w:rsid w:val="00112D3F"/>
    <w:rsid w:val="00421967"/>
    <w:rsid w:val="00554FDE"/>
    <w:rsid w:val="007344D0"/>
    <w:rsid w:val="00803533"/>
    <w:rsid w:val="00915A0E"/>
    <w:rsid w:val="00A741D2"/>
    <w:rsid w:val="00B53397"/>
    <w:rsid w:val="00BA1528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5339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B53397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2014-07-14T08:42:00Z</dcterms:created>
  <dcterms:modified xsi:type="dcterms:W3CDTF">2014-07-14T08:43:00Z</dcterms:modified>
</cp:coreProperties>
</file>