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A" w:rsidRPr="00DF7AFA" w:rsidRDefault="001D6FFA" w:rsidP="001D6FFA">
      <w:pPr>
        <w:spacing w:after="0" w:line="240" w:lineRule="auto"/>
        <w:ind w:firstLine="357"/>
        <w:jc w:val="right"/>
        <w:rPr>
          <w:i/>
          <w:iCs/>
          <w:lang w:val="uk-UA"/>
        </w:rPr>
      </w:pP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>Середня кількість балів учасників опитування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Ротмістрівської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загальноосвітньої школи І-ІІІ ступенів</w:t>
      </w: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1D6FFA" w:rsidRPr="00916E7F" w:rsidRDefault="001D6FFA" w:rsidP="001D6FFA">
      <w:pPr>
        <w:spacing w:after="0" w:line="240" w:lineRule="auto"/>
        <w:ind w:firstLine="35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6E7F">
        <w:rPr>
          <w:rFonts w:ascii="Times New Roman" w:hAnsi="Times New Roman"/>
          <w:b/>
          <w:bCs/>
          <w:sz w:val="28"/>
          <w:szCs w:val="28"/>
          <w:lang w:val="uk-UA"/>
        </w:rPr>
        <w:t>для кожного з дев’яти блоків та їхня загальна сума</w:t>
      </w:r>
    </w:p>
    <w:tbl>
      <w:tblPr>
        <w:tblW w:w="14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992"/>
        <w:gridCol w:w="1127"/>
        <w:gridCol w:w="939"/>
        <w:gridCol w:w="937"/>
        <w:gridCol w:w="938"/>
        <w:gridCol w:w="939"/>
        <w:gridCol w:w="937"/>
        <w:gridCol w:w="938"/>
        <w:gridCol w:w="939"/>
        <w:gridCol w:w="937"/>
        <w:gridCol w:w="938"/>
        <w:gridCol w:w="939"/>
      </w:tblGrid>
      <w:tr w:rsidR="001D6FFA" w:rsidRPr="00AB2B29" w:rsidTr="00342F5B">
        <w:trPr>
          <w:cantSplit/>
          <w:trHeight w:val="535"/>
        </w:trPr>
        <w:tc>
          <w:tcPr>
            <w:tcW w:w="3369" w:type="dxa"/>
            <w:vMerge w:val="restart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3058" w:type="dxa"/>
            <w:gridSpan w:val="3"/>
            <w:shd w:val="clear" w:color="auto" w:fill="C2D69B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2814" w:type="dxa"/>
            <w:gridSpan w:val="3"/>
            <w:shd w:val="clear" w:color="auto" w:fill="B6DDE8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Вчителі</w:t>
            </w:r>
          </w:p>
        </w:tc>
        <w:tc>
          <w:tcPr>
            <w:tcW w:w="2814" w:type="dxa"/>
            <w:gridSpan w:val="3"/>
            <w:shd w:val="clear" w:color="auto" w:fill="FBD4B4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Учні</w:t>
            </w:r>
          </w:p>
        </w:tc>
        <w:tc>
          <w:tcPr>
            <w:tcW w:w="2814" w:type="dxa"/>
            <w:gridSpan w:val="3"/>
            <w:shd w:val="clear" w:color="auto" w:fill="FFFF00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Їхні батьки</w:t>
            </w:r>
          </w:p>
        </w:tc>
      </w:tr>
      <w:tr w:rsidR="001D6FFA" w:rsidRPr="00C76BBB" w:rsidTr="00342F5B">
        <w:trPr>
          <w:cantSplit/>
          <w:trHeight w:val="1127"/>
        </w:trPr>
        <w:tc>
          <w:tcPr>
            <w:tcW w:w="3369" w:type="dxa"/>
            <w:vMerge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C2D69B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1127" w:type="dxa"/>
            <w:shd w:val="clear" w:color="auto" w:fill="C2D69B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939" w:type="dxa"/>
            <w:shd w:val="clear" w:color="auto" w:fill="C2D69B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937" w:type="dxa"/>
            <w:shd w:val="clear" w:color="auto" w:fill="B6DDE8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938" w:type="dxa"/>
            <w:shd w:val="clear" w:color="auto" w:fill="B6DDE8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939" w:type="dxa"/>
            <w:shd w:val="clear" w:color="auto" w:fill="B6DDE8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37" w:type="dxa"/>
            <w:shd w:val="clear" w:color="auto" w:fill="FBD4B4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938" w:type="dxa"/>
            <w:shd w:val="clear" w:color="auto" w:fill="FBD4B4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939" w:type="dxa"/>
            <w:shd w:val="clear" w:color="auto" w:fill="FBD4B4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37" w:type="dxa"/>
            <w:shd w:val="clear" w:color="auto" w:fill="FFFF00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938" w:type="dxa"/>
            <w:shd w:val="clear" w:color="auto" w:fill="FFFF00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939" w:type="dxa"/>
            <w:shd w:val="clear" w:color="auto" w:fill="FFFF00"/>
            <w:textDirection w:val="btLr"/>
            <w:vAlign w:val="center"/>
          </w:tcPr>
          <w:p w:rsidR="001D6FFA" w:rsidRPr="00AB2B29" w:rsidRDefault="001D6FFA" w:rsidP="00342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1D6FFA" w:rsidRPr="00AB2B29" w:rsidTr="00342F5B">
        <w:trPr>
          <w:trHeight w:val="81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7.2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17.5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71.2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27.9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1D6FFA" w:rsidRPr="00AB2B29" w:rsidTr="00342F5B">
        <w:trPr>
          <w:trHeight w:val="802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6.4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3.2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16.8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69.3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1D6FFA" w:rsidRPr="00AB2B29" w:rsidTr="00342F5B">
        <w:trPr>
          <w:trHeight w:val="606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6.8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17.1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68.2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26.8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1D6FFA" w:rsidRPr="00AB2B29" w:rsidTr="00342F5B">
        <w:trPr>
          <w:trHeight w:val="58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7.3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16.5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67.5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26.9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1D6FFA" w:rsidRPr="00AB2B29" w:rsidTr="00342F5B">
        <w:trPr>
          <w:trHeight w:val="606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7.7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3.8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17.3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66.2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3.3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27.3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</w:tr>
      <w:tr w:rsidR="001D6FFA" w:rsidRPr="00AB2B29" w:rsidTr="00342F5B">
        <w:trPr>
          <w:trHeight w:val="58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6.7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17.8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68.6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3.4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28.2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1D6FFA" w:rsidRPr="00AB2B29" w:rsidTr="00342F5B">
        <w:trPr>
          <w:trHeight w:val="81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7.2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18.1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69.8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28.6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1D6FFA" w:rsidRPr="00AB2B29" w:rsidTr="00342F5B">
        <w:trPr>
          <w:trHeight w:val="81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7.4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18.3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70.6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27.9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3.5</w:t>
            </w:r>
          </w:p>
        </w:tc>
      </w:tr>
      <w:tr w:rsidR="001D6FFA" w:rsidRPr="00AB2B29" w:rsidTr="00342F5B">
        <w:trPr>
          <w:trHeight w:val="442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9. Якісна превентивна освіта</w:t>
            </w:r>
          </w:p>
        </w:tc>
        <w:tc>
          <w:tcPr>
            <w:tcW w:w="992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7.5</w:t>
            </w:r>
          </w:p>
        </w:tc>
        <w:tc>
          <w:tcPr>
            <w:tcW w:w="1127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39" w:type="dxa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18.5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939" w:type="dxa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73.9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939" w:type="dxa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3.7</w:t>
            </w:r>
          </w:p>
        </w:tc>
        <w:tc>
          <w:tcPr>
            <w:tcW w:w="937" w:type="dxa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28.6</w:t>
            </w:r>
          </w:p>
        </w:tc>
        <w:tc>
          <w:tcPr>
            <w:tcW w:w="938" w:type="dxa"/>
          </w:tcPr>
          <w:p w:rsidR="001D6FFA" w:rsidRPr="00AB2B29" w:rsidRDefault="001D6FFA" w:rsidP="00342F5B">
            <w:pPr>
              <w:jc w:val="center"/>
              <w:rPr>
                <w:sz w:val="20"/>
                <w:szCs w:val="20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939" w:type="dxa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3.6</w:t>
            </w:r>
          </w:p>
        </w:tc>
      </w:tr>
      <w:tr w:rsidR="001D6FFA" w:rsidRPr="00AB2B29" w:rsidTr="00342F5B">
        <w:trPr>
          <w:trHeight w:val="819"/>
        </w:trPr>
        <w:tc>
          <w:tcPr>
            <w:tcW w:w="3369" w:type="dxa"/>
          </w:tcPr>
          <w:p w:rsidR="001D6FFA" w:rsidRPr="00AB2B29" w:rsidRDefault="001D6FFA" w:rsidP="00342F5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lastRenderedPageBreak/>
              <w:t>Загальна сума балів графи «середня кількість балів (А/Б)» за дев’ять блоків:</w:t>
            </w:r>
          </w:p>
        </w:tc>
        <w:tc>
          <w:tcPr>
            <w:tcW w:w="3058" w:type="dxa"/>
            <w:gridSpan w:val="3"/>
            <w:shd w:val="clear" w:color="auto" w:fill="C2D69B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32.1</w:t>
            </w:r>
          </w:p>
        </w:tc>
        <w:tc>
          <w:tcPr>
            <w:tcW w:w="2814" w:type="dxa"/>
            <w:gridSpan w:val="3"/>
            <w:shd w:val="clear" w:color="auto" w:fill="B6DDE8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31.7</w:t>
            </w:r>
          </w:p>
        </w:tc>
        <w:tc>
          <w:tcPr>
            <w:tcW w:w="2814" w:type="dxa"/>
            <w:gridSpan w:val="3"/>
            <w:shd w:val="clear" w:color="auto" w:fill="FBD4B4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31.3</w:t>
            </w:r>
          </w:p>
        </w:tc>
        <w:tc>
          <w:tcPr>
            <w:tcW w:w="2814" w:type="dxa"/>
            <w:gridSpan w:val="3"/>
            <w:shd w:val="clear" w:color="auto" w:fill="FFFF00"/>
          </w:tcPr>
          <w:p w:rsidR="001D6FFA" w:rsidRPr="00AB2B29" w:rsidRDefault="001D6FFA" w:rsidP="00342F5B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AB2B29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31.4</w:t>
            </w:r>
          </w:p>
        </w:tc>
      </w:tr>
    </w:tbl>
    <w:p w:rsidR="001D6FFA" w:rsidRPr="00343752" w:rsidRDefault="001D6FFA" w:rsidP="001D6FFA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7344D0" w:rsidRDefault="007344D0"/>
    <w:sectPr w:rsidR="007344D0" w:rsidSect="001D6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FFA"/>
    <w:rsid w:val="00112D3F"/>
    <w:rsid w:val="001D6FFA"/>
    <w:rsid w:val="0037264D"/>
    <w:rsid w:val="00421967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FA"/>
    <w:pPr>
      <w:spacing w:after="240" w:line="480" w:lineRule="auto"/>
      <w:ind w:firstLine="360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2014-09-02T07:50:00Z</dcterms:created>
  <dcterms:modified xsi:type="dcterms:W3CDTF">2014-09-02T07:51:00Z</dcterms:modified>
</cp:coreProperties>
</file>