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97" w:rsidRDefault="00C6275B">
      <w:pPr>
        <w:rPr>
          <w:lang w:val="uk-UA"/>
        </w:rPr>
      </w:pPr>
    </w:p>
    <w:p w:rsidR="00C6275B" w:rsidRDefault="00C6275B">
      <w:pPr>
        <w:rPr>
          <w:lang w:val="uk-UA"/>
        </w:rPr>
      </w:pPr>
    </w:p>
    <w:p w:rsidR="00C6275B" w:rsidRDefault="00C6275B" w:rsidP="00C6275B">
      <w:pPr>
        <w:pStyle w:val="a4"/>
        <w:spacing w:before="0"/>
        <w:ind w:firstLine="709"/>
        <w:rPr>
          <w:color w:val="000000"/>
          <w:lang w:val="uk-UA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5000"/>
        <w:gridCol w:w="200"/>
        <w:gridCol w:w="3500"/>
      </w:tblGrid>
      <w:tr w:rsidR="00C6275B" w:rsidRPr="0029214E" w:rsidTr="00501A7C"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75B" w:rsidRPr="0029214E" w:rsidRDefault="00C6275B" w:rsidP="00501A7C">
            <w:pPr>
              <w:pStyle w:val="1"/>
              <w:spacing w:before="120"/>
              <w:ind w:right="0" w:firstLine="709"/>
              <w:jc w:val="center"/>
              <w:rPr>
                <w:szCs w:val="24"/>
                <w:lang w:val="uk-UA"/>
              </w:rPr>
            </w:pPr>
            <w:r w:rsidRPr="000E307C">
              <w:rPr>
                <w:szCs w:val="24"/>
                <w:lang w:val="uk-UA"/>
              </w:rPr>
              <w:br w:type="page"/>
            </w:r>
          </w:p>
          <w:p w:rsidR="00C6275B" w:rsidRPr="000E307C" w:rsidRDefault="00C6275B" w:rsidP="00501A7C">
            <w:pPr>
              <w:ind w:firstLine="709"/>
              <w:jc w:val="center"/>
            </w:pPr>
            <w:r w:rsidRPr="000E307C">
              <w:rPr>
                <w:noProof/>
                <w:lang w:val="uk-UA" w:eastAsia="uk-UA"/>
              </w:rPr>
              <w:drawing>
                <wp:inline distT="0" distB="0" distL="0" distR="0" wp14:anchorId="02A3F4ED" wp14:editId="66F7CD69">
                  <wp:extent cx="524510" cy="461010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C6275B" w:rsidRPr="000E307C" w:rsidRDefault="00C6275B" w:rsidP="00501A7C">
            <w:pPr>
              <w:pStyle w:val="1"/>
              <w:spacing w:before="120"/>
              <w:ind w:right="0" w:firstLine="709"/>
              <w:jc w:val="center"/>
              <w:rPr>
                <w:rFonts w:ascii="Times New Roman" w:hAnsi="Times New Roman"/>
                <w:caps/>
                <w:color w:val="008080"/>
                <w:szCs w:val="24"/>
              </w:rPr>
            </w:pPr>
            <w:r w:rsidRPr="000E307C">
              <w:rPr>
                <w:rFonts w:ascii="Times New Roman" w:hAnsi="Times New Roman"/>
                <w:caps/>
                <w:color w:val="008080"/>
                <w:szCs w:val="24"/>
              </w:rPr>
              <w:t>Громадська організація</w:t>
            </w:r>
          </w:p>
          <w:p w:rsidR="00C6275B" w:rsidRPr="000E307C" w:rsidRDefault="00C6275B" w:rsidP="00501A7C">
            <w:pPr>
              <w:pStyle w:val="1"/>
              <w:ind w:right="0" w:firstLine="709"/>
              <w:jc w:val="center"/>
              <w:rPr>
                <w:rFonts w:ascii="Times New Roman" w:hAnsi="Times New Roman"/>
                <w:caps/>
                <w:color w:val="008080"/>
                <w:szCs w:val="24"/>
              </w:rPr>
            </w:pPr>
            <w:r w:rsidRPr="000E307C">
              <w:rPr>
                <w:rFonts w:ascii="Times New Roman" w:hAnsi="Times New Roman"/>
                <w:caps/>
                <w:color w:val="008080"/>
                <w:szCs w:val="24"/>
              </w:rPr>
              <w:t>«дитячий  фонд</w:t>
            </w:r>
          </w:p>
          <w:p w:rsidR="00C6275B" w:rsidRPr="000E307C" w:rsidRDefault="00C6275B" w:rsidP="00501A7C">
            <w:pPr>
              <w:ind w:firstLine="709"/>
              <w:jc w:val="center"/>
              <w:rPr>
                <w:b/>
                <w:color w:val="008080"/>
                <w:u w:val="single"/>
                <w:lang w:val="uk-UA"/>
              </w:rPr>
            </w:pPr>
            <w:r w:rsidRPr="000E307C">
              <w:rPr>
                <w:b/>
                <w:caps/>
                <w:color w:val="008080"/>
              </w:rPr>
              <w:t>Здоров’</w:t>
            </w:r>
            <w:r w:rsidRPr="000E307C">
              <w:rPr>
                <w:b/>
                <w:caps/>
                <w:color w:val="008080"/>
                <w:lang w:val="uk-UA"/>
              </w:rPr>
              <w:t>я через освіту</w:t>
            </w:r>
            <w:r w:rsidRPr="000E307C">
              <w:rPr>
                <w:b/>
                <w:caps/>
                <w:color w:val="008080"/>
              </w:rPr>
              <w:t>»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75B" w:rsidRPr="000E307C" w:rsidRDefault="00C6275B" w:rsidP="00501A7C">
            <w:pPr>
              <w:ind w:firstLine="709"/>
              <w:rPr>
                <w:rFonts w:ascii="Arial" w:hAnsi="Arial"/>
                <w:b/>
                <w:color w:val="008080"/>
                <w:u w:val="single"/>
              </w:rPr>
            </w:pPr>
          </w:p>
          <w:p w:rsidR="00C6275B" w:rsidRPr="000E307C" w:rsidRDefault="00C6275B" w:rsidP="00501A7C">
            <w:pPr>
              <w:ind w:right="-70" w:firstLine="709"/>
              <w:jc w:val="center"/>
              <w:rPr>
                <w:rFonts w:ascii="Arial" w:hAnsi="Arial"/>
                <w:b/>
                <w:color w:val="008080"/>
                <w:u w:val="single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75B" w:rsidRPr="000E307C" w:rsidRDefault="00C6275B" w:rsidP="00501A7C">
            <w:pPr>
              <w:tabs>
                <w:tab w:val="left" w:pos="8820"/>
              </w:tabs>
              <w:ind w:right="-70" w:firstLine="709"/>
              <w:jc w:val="center"/>
              <w:rPr>
                <w:b/>
                <w:color w:val="008080"/>
              </w:rPr>
            </w:pPr>
            <w:r w:rsidRPr="000E307C">
              <w:rPr>
                <w:b/>
                <w:color w:val="008080"/>
                <w:lang w:val="uk-UA"/>
              </w:rPr>
              <w:t xml:space="preserve">м. Київ, вул. </w:t>
            </w:r>
            <w:r w:rsidRPr="000E307C">
              <w:rPr>
                <w:b/>
                <w:color w:val="008080"/>
              </w:rPr>
              <w:t>Артема 12, оф.6</w:t>
            </w:r>
          </w:p>
          <w:p w:rsidR="00C6275B" w:rsidRPr="000E307C" w:rsidRDefault="00C6275B" w:rsidP="00501A7C">
            <w:pPr>
              <w:ind w:right="-70" w:firstLine="709"/>
              <w:jc w:val="center"/>
              <w:rPr>
                <w:b/>
                <w:color w:val="008080"/>
                <w:lang w:val="en-US"/>
              </w:rPr>
            </w:pPr>
            <w:r w:rsidRPr="000E307C">
              <w:rPr>
                <w:b/>
                <w:color w:val="008080"/>
                <w:lang w:val="en-US"/>
              </w:rPr>
              <w:t>Tel  (+38  044) 272-60-06</w:t>
            </w:r>
          </w:p>
          <w:p w:rsidR="00C6275B" w:rsidRPr="000E307C" w:rsidRDefault="00C6275B" w:rsidP="00501A7C">
            <w:pPr>
              <w:ind w:right="-70" w:firstLine="709"/>
              <w:jc w:val="center"/>
              <w:rPr>
                <w:b/>
                <w:caps/>
                <w:color w:val="008080"/>
                <w:lang w:val="uk-UA"/>
              </w:rPr>
            </w:pPr>
            <w:r w:rsidRPr="000E307C">
              <w:rPr>
                <w:b/>
                <w:color w:val="008080"/>
                <w:lang w:val="en-US"/>
              </w:rPr>
              <w:t>E</w:t>
            </w:r>
            <w:r w:rsidRPr="000E307C">
              <w:rPr>
                <w:b/>
                <w:color w:val="008080"/>
                <w:lang w:val="uk-UA"/>
              </w:rPr>
              <w:t>-</w:t>
            </w:r>
            <w:r w:rsidRPr="000E307C">
              <w:rPr>
                <w:b/>
                <w:color w:val="008080"/>
                <w:lang w:val="en-US"/>
              </w:rPr>
              <w:t>mail</w:t>
            </w:r>
            <w:r w:rsidRPr="000E307C">
              <w:rPr>
                <w:b/>
                <w:color w:val="008080"/>
                <w:lang w:val="uk-UA"/>
              </w:rPr>
              <w:t xml:space="preserve">: </w:t>
            </w:r>
            <w:hyperlink r:id="rId7" w:history="1">
              <w:r w:rsidRPr="000E307C">
                <w:rPr>
                  <w:rStyle w:val="a3"/>
                  <w:b/>
                  <w:color w:val="008080"/>
                  <w:lang w:val="en-US"/>
                </w:rPr>
                <w:t>helte</w:t>
              </w:r>
              <w:r w:rsidRPr="000E307C">
                <w:rPr>
                  <w:rStyle w:val="a3"/>
                  <w:b/>
                  <w:color w:val="008080"/>
                  <w:lang w:val="uk-UA"/>
                </w:rPr>
                <w:t>@</w:t>
              </w:r>
              <w:r w:rsidRPr="000E307C">
                <w:rPr>
                  <w:rStyle w:val="a3"/>
                  <w:b/>
                  <w:color w:val="008080"/>
                  <w:lang w:val="en-GB"/>
                </w:rPr>
                <w:t>ukr</w:t>
              </w:r>
              <w:r w:rsidRPr="000E307C">
                <w:rPr>
                  <w:rStyle w:val="a3"/>
                  <w:b/>
                  <w:color w:val="008080"/>
                  <w:lang w:val="uk-UA"/>
                </w:rPr>
                <w:t>.</w:t>
              </w:r>
              <w:r w:rsidRPr="000E307C">
                <w:rPr>
                  <w:rStyle w:val="a3"/>
                  <w:b/>
                  <w:color w:val="008080"/>
                  <w:lang w:val="en-GB"/>
                </w:rPr>
                <w:t>net</w:t>
              </w:r>
            </w:hyperlink>
          </w:p>
        </w:tc>
      </w:tr>
    </w:tbl>
    <w:p w:rsidR="00C6275B" w:rsidRPr="000E307C" w:rsidRDefault="00C6275B" w:rsidP="00C6275B">
      <w:pPr>
        <w:ind w:firstLine="709"/>
        <w:jc w:val="both"/>
        <w:rPr>
          <w:lang w:val="uk-UA"/>
        </w:rPr>
      </w:pPr>
    </w:p>
    <w:p w:rsidR="00C6275B" w:rsidRPr="00845ED3" w:rsidRDefault="00C6275B" w:rsidP="00C6275B">
      <w:pPr>
        <w:ind w:firstLine="709"/>
        <w:jc w:val="center"/>
        <w:rPr>
          <w:b/>
          <w:bCs/>
          <w:caps/>
          <w:lang w:val="uk-UA"/>
        </w:rPr>
      </w:pPr>
      <w:r w:rsidRPr="00845ED3">
        <w:rPr>
          <w:b/>
          <w:bCs/>
          <w:caps/>
          <w:lang w:val="uk-UA"/>
        </w:rPr>
        <w:t>Технічне завдання</w:t>
      </w:r>
    </w:p>
    <w:p w:rsidR="00C6275B" w:rsidRPr="00EE2548" w:rsidRDefault="00C6275B" w:rsidP="00C6275B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н</w:t>
      </w:r>
      <w:r w:rsidRPr="009C17CF">
        <w:rPr>
          <w:b/>
          <w:lang w:val="uk-UA"/>
        </w:rPr>
        <w:t xml:space="preserve">а виконання робіт </w:t>
      </w:r>
      <w:r w:rsidRPr="00EE2548">
        <w:rPr>
          <w:b/>
          <w:lang w:val="uk-UA"/>
        </w:rPr>
        <w:t>«Керування онлайн-опитуванням учнів та викладачів, обробки результатів та підготовка звітів»</w:t>
      </w:r>
    </w:p>
    <w:p w:rsidR="00C6275B" w:rsidRPr="00845ED3" w:rsidRDefault="00C6275B" w:rsidP="00C6275B">
      <w:pPr>
        <w:ind w:firstLine="709"/>
        <w:jc w:val="both"/>
        <w:rPr>
          <w:b/>
          <w:lang w:val="uk-UA" w:eastAsia="en-US"/>
        </w:rPr>
      </w:pPr>
    </w:p>
    <w:p w:rsidR="00C6275B" w:rsidRPr="00C11DBF" w:rsidRDefault="00C6275B" w:rsidP="00C6275B">
      <w:pPr>
        <w:ind w:firstLine="709"/>
        <w:jc w:val="both"/>
        <w:rPr>
          <w:lang w:val="uk-UA"/>
        </w:rPr>
      </w:pPr>
      <w:r w:rsidRPr="00845ED3">
        <w:rPr>
          <w:lang w:val="uk-UA"/>
        </w:rPr>
        <w:t xml:space="preserve">Роботи виконуються в рамках проекту </w:t>
      </w:r>
      <w:r w:rsidRPr="00C11DBF">
        <w:rPr>
          <w:lang w:val="uk-UA"/>
        </w:rPr>
        <w:t>«</w:t>
      </w:r>
      <w:r w:rsidRPr="00810918">
        <w:rPr>
          <w:lang w:val="uk-UA"/>
        </w:rPr>
        <w:t>Навчання життєвим навичкам в надзвичайних ситуаціях дітей та підлітків, що постраждали від конфліктів, в Донецькій та Луганській</w:t>
      </w:r>
      <w:r>
        <w:rPr>
          <w:b/>
          <w:lang w:val="uk-UA"/>
        </w:rPr>
        <w:t xml:space="preserve"> </w:t>
      </w:r>
      <w:r w:rsidRPr="00810918">
        <w:rPr>
          <w:lang w:val="uk-UA"/>
        </w:rPr>
        <w:t>областях, в тому числі і біля «контактної лінії»</w:t>
      </w:r>
      <w:r>
        <w:rPr>
          <w:lang w:val="uk-UA"/>
        </w:rPr>
        <w:t>.</w:t>
      </w:r>
    </w:p>
    <w:p w:rsidR="00C6275B" w:rsidRDefault="00C6275B" w:rsidP="00C6275B">
      <w:pPr>
        <w:ind w:firstLine="709"/>
        <w:jc w:val="both"/>
        <w:rPr>
          <w:b/>
          <w:lang w:val="uk-UA"/>
        </w:rPr>
      </w:pPr>
    </w:p>
    <w:p w:rsidR="00C6275B" w:rsidRDefault="00C6275B" w:rsidP="00C6275B">
      <w:pPr>
        <w:ind w:firstLine="709"/>
        <w:jc w:val="both"/>
        <w:rPr>
          <w:lang w:val="uk-UA"/>
        </w:rPr>
      </w:pPr>
    </w:p>
    <w:p w:rsidR="00C6275B" w:rsidRPr="00845ED3" w:rsidRDefault="00C6275B" w:rsidP="00C6275B">
      <w:pPr>
        <w:ind w:firstLine="709"/>
        <w:jc w:val="both"/>
        <w:rPr>
          <w:b/>
          <w:lang w:val="uk-UA"/>
        </w:rPr>
      </w:pPr>
    </w:p>
    <w:p w:rsidR="00C6275B" w:rsidRPr="009F6B3F" w:rsidRDefault="00C6275B" w:rsidP="00C6275B">
      <w:pPr>
        <w:autoSpaceDE w:val="0"/>
        <w:autoSpaceDN w:val="0"/>
        <w:adjustRightInd w:val="0"/>
        <w:ind w:firstLine="709"/>
        <w:jc w:val="center"/>
        <w:rPr>
          <w:b/>
          <w:bCs/>
          <w:lang w:val="uk-UA" w:eastAsia="en-US"/>
        </w:rPr>
      </w:pPr>
      <w:r w:rsidRPr="009F6B3F">
        <w:rPr>
          <w:b/>
          <w:bCs/>
          <w:lang w:val="uk-UA" w:eastAsia="en-US"/>
        </w:rPr>
        <w:t>І. Обсяг робіт:</w:t>
      </w:r>
    </w:p>
    <w:p w:rsidR="00C6275B" w:rsidRPr="00845ED3" w:rsidRDefault="00C6275B" w:rsidP="00C6275B">
      <w:pPr>
        <w:ind w:right="-196" w:firstLine="709"/>
        <w:rPr>
          <w:bCs/>
          <w:lang w:val="uk-UA" w:eastAsia="en-US"/>
        </w:rPr>
      </w:pPr>
      <w:r w:rsidRPr="00845ED3">
        <w:rPr>
          <w:bCs/>
          <w:lang w:val="uk-UA" w:eastAsia="en-US"/>
        </w:rPr>
        <w:t xml:space="preserve">1. </w:t>
      </w:r>
      <w:r w:rsidRPr="005F79BE">
        <w:rPr>
          <w:bCs/>
          <w:lang w:val="uk-UA" w:eastAsia="en-US"/>
        </w:rPr>
        <w:t>Здійснює підготовку нормативно</w:t>
      </w:r>
      <w:r w:rsidRPr="00845ED3">
        <w:rPr>
          <w:bCs/>
          <w:lang w:val="uk-UA" w:eastAsia="en-US"/>
        </w:rPr>
        <w:t xml:space="preserve">-правових документів щодо забезпечення проведення </w:t>
      </w:r>
      <w:r>
        <w:rPr>
          <w:bCs/>
          <w:lang w:val="uk-UA" w:eastAsia="en-US"/>
        </w:rPr>
        <w:t>онлайн-</w:t>
      </w:r>
      <w:r w:rsidRPr="00637BF6">
        <w:rPr>
          <w:lang w:val="uk-UA" w:eastAsia="en-US"/>
        </w:rPr>
        <w:t xml:space="preserve"> </w:t>
      </w:r>
      <w:r>
        <w:rPr>
          <w:lang w:val="uk-UA" w:eastAsia="en-US"/>
        </w:rPr>
        <w:t>опитування учнів та вчителів навчальних закладів Донецької та Луганської області.</w:t>
      </w:r>
    </w:p>
    <w:p w:rsidR="00C6275B" w:rsidRPr="00845ED3" w:rsidRDefault="00C6275B" w:rsidP="00C627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709"/>
        <w:jc w:val="both"/>
        <w:rPr>
          <w:bCs/>
          <w:lang w:val="uk-UA" w:eastAsia="en-US"/>
        </w:rPr>
      </w:pPr>
      <w:r w:rsidRPr="00845ED3">
        <w:rPr>
          <w:bCs/>
          <w:lang w:val="uk-UA" w:eastAsia="en-US"/>
        </w:rPr>
        <w:t xml:space="preserve">Розраховує та обґрунтовує вибіркову сукупність цільової групи вказаного </w:t>
      </w:r>
      <w:r>
        <w:rPr>
          <w:bCs/>
          <w:lang w:val="uk-UA" w:eastAsia="en-US"/>
        </w:rPr>
        <w:t>онлайн-опитування</w:t>
      </w:r>
      <w:r w:rsidRPr="00845ED3">
        <w:rPr>
          <w:bCs/>
          <w:lang w:val="uk-UA" w:eastAsia="en-US"/>
        </w:rPr>
        <w:t>.</w:t>
      </w:r>
    </w:p>
    <w:p w:rsidR="00C6275B" w:rsidRPr="00845ED3" w:rsidRDefault="00C6275B" w:rsidP="00C627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709"/>
        <w:jc w:val="both"/>
        <w:rPr>
          <w:bCs/>
          <w:lang w:val="uk-UA" w:eastAsia="en-US"/>
        </w:rPr>
      </w:pPr>
      <w:r w:rsidRPr="00845ED3">
        <w:rPr>
          <w:bCs/>
          <w:lang w:val="uk-UA" w:eastAsia="en-US"/>
        </w:rPr>
        <w:t>Здійснює статистичну обробку даних опитування.</w:t>
      </w:r>
    </w:p>
    <w:p w:rsidR="00C6275B" w:rsidRPr="00845ED3" w:rsidRDefault="00C6275B" w:rsidP="00C627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709"/>
        <w:jc w:val="both"/>
        <w:rPr>
          <w:bCs/>
          <w:lang w:val="uk-UA" w:eastAsia="en-US"/>
        </w:rPr>
      </w:pPr>
      <w:r w:rsidRPr="00845ED3">
        <w:rPr>
          <w:bCs/>
          <w:lang w:val="uk-UA" w:eastAsia="en-US"/>
        </w:rPr>
        <w:t xml:space="preserve">Здійснює аналітичні дослідження за результатами опитування і готує аналітичний звіт результатів </w:t>
      </w:r>
      <w:r>
        <w:rPr>
          <w:bCs/>
          <w:lang w:val="uk-UA" w:eastAsia="en-US"/>
        </w:rPr>
        <w:t>опи</w:t>
      </w:r>
      <w:r w:rsidRPr="00845ED3">
        <w:rPr>
          <w:bCs/>
          <w:lang w:val="uk-UA" w:eastAsia="en-US"/>
        </w:rPr>
        <w:t>тування.</w:t>
      </w:r>
    </w:p>
    <w:p w:rsidR="00C6275B" w:rsidRDefault="00C6275B" w:rsidP="00C627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709"/>
        <w:jc w:val="both"/>
        <w:rPr>
          <w:bCs/>
          <w:lang w:val="uk-UA" w:eastAsia="en-US"/>
        </w:rPr>
      </w:pPr>
      <w:r w:rsidRPr="00845ED3">
        <w:rPr>
          <w:bCs/>
          <w:lang w:val="uk-UA" w:eastAsia="en-US"/>
        </w:rPr>
        <w:t xml:space="preserve">Процес </w:t>
      </w:r>
      <w:r>
        <w:rPr>
          <w:bCs/>
          <w:lang w:val="uk-UA" w:eastAsia="en-US"/>
        </w:rPr>
        <w:t>опи</w:t>
      </w:r>
      <w:r w:rsidRPr="00845ED3">
        <w:rPr>
          <w:bCs/>
          <w:lang w:val="uk-UA" w:eastAsia="en-US"/>
        </w:rPr>
        <w:t>тування має базуватись на дотриманні етичних стандартів і захищати право учасників дослідження на анонімність та конфіденційність.</w:t>
      </w:r>
    </w:p>
    <w:p w:rsidR="00C6275B" w:rsidRPr="00845ED3" w:rsidRDefault="00C6275B" w:rsidP="00C627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709"/>
        <w:jc w:val="both"/>
        <w:rPr>
          <w:bCs/>
          <w:lang w:val="uk-UA" w:eastAsia="en-US"/>
        </w:rPr>
      </w:pPr>
    </w:p>
    <w:p w:rsidR="00C6275B" w:rsidRDefault="00C6275B" w:rsidP="00C6275B">
      <w:pPr>
        <w:pStyle w:val="a4"/>
        <w:ind w:firstLine="709"/>
        <w:outlineLvl w:val="0"/>
        <w:rPr>
          <w:rFonts w:ascii="Times New Roman" w:hAnsi="Times New Roman"/>
          <w:b/>
          <w:bCs/>
          <w:color w:val="000000"/>
          <w:lang w:val="uk-UA"/>
        </w:rPr>
      </w:pPr>
      <w:r w:rsidRPr="00845ED3">
        <w:rPr>
          <w:rFonts w:ascii="Times New Roman" w:hAnsi="Times New Roman"/>
          <w:b/>
          <w:bCs/>
          <w:color w:val="000000"/>
          <w:lang w:val="uk-UA"/>
        </w:rPr>
        <w:t>ІІ. Вимоги до представлення кінцевих результатів робіт</w:t>
      </w:r>
    </w:p>
    <w:p w:rsidR="00C6275B" w:rsidRPr="00845ED3" w:rsidRDefault="00C6275B" w:rsidP="00C6275B">
      <w:pPr>
        <w:pStyle w:val="a4"/>
        <w:ind w:firstLine="709"/>
        <w:outlineLvl w:val="0"/>
        <w:rPr>
          <w:rFonts w:ascii="Times New Roman" w:hAnsi="Times New Roman"/>
          <w:b/>
          <w:bCs/>
          <w:color w:val="000000"/>
          <w:lang w:val="uk-UA"/>
        </w:rPr>
      </w:pPr>
    </w:p>
    <w:p w:rsidR="00C6275B" w:rsidRPr="00845ED3" w:rsidRDefault="00C6275B" w:rsidP="00C6275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left="0" w:firstLine="709"/>
        <w:jc w:val="both"/>
        <w:rPr>
          <w:bCs/>
          <w:lang w:val="uk-UA" w:eastAsia="en-US"/>
        </w:rPr>
      </w:pPr>
      <w:r w:rsidRPr="00845ED3">
        <w:rPr>
          <w:bCs/>
          <w:lang w:val="uk-UA" w:eastAsia="en-US"/>
        </w:rPr>
        <w:t>Виконавець передає керівнику проекту результати виконаних робіт у вигляді наступних матеріалів в електронному та роздрукованому вигляді:</w:t>
      </w:r>
    </w:p>
    <w:p w:rsidR="00C6275B" w:rsidRPr="00845ED3" w:rsidRDefault="00C6275B" w:rsidP="00C6275B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left="0" w:firstLine="709"/>
        <w:jc w:val="both"/>
        <w:rPr>
          <w:bCs/>
          <w:lang w:val="uk-UA" w:eastAsia="en-US"/>
        </w:rPr>
      </w:pPr>
      <w:r w:rsidRPr="00845ED3">
        <w:rPr>
          <w:bCs/>
          <w:lang w:val="uk-UA" w:eastAsia="en-US"/>
        </w:rPr>
        <w:t xml:space="preserve">- Інструментарій і анкети </w:t>
      </w:r>
      <w:r>
        <w:rPr>
          <w:bCs/>
          <w:lang w:val="uk-UA" w:eastAsia="en-US"/>
        </w:rPr>
        <w:t>для опитування</w:t>
      </w:r>
      <w:r w:rsidRPr="00845ED3">
        <w:rPr>
          <w:bCs/>
          <w:lang w:val="uk-UA" w:eastAsia="en-US"/>
        </w:rPr>
        <w:t xml:space="preserve">; </w:t>
      </w:r>
    </w:p>
    <w:p w:rsidR="00C6275B" w:rsidRPr="00845ED3" w:rsidRDefault="00C6275B" w:rsidP="00C6275B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left="0" w:firstLine="709"/>
        <w:jc w:val="both"/>
        <w:rPr>
          <w:bCs/>
          <w:lang w:val="uk-UA" w:eastAsia="en-US"/>
        </w:rPr>
      </w:pPr>
      <w:r w:rsidRPr="00845ED3">
        <w:rPr>
          <w:bCs/>
          <w:lang w:val="uk-UA" w:eastAsia="en-US"/>
        </w:rPr>
        <w:t xml:space="preserve">- Нормативно-правові документи щодо забезпечення проведення </w:t>
      </w:r>
      <w:r>
        <w:rPr>
          <w:bCs/>
          <w:lang w:val="uk-UA" w:eastAsia="en-US"/>
        </w:rPr>
        <w:t>опитування</w:t>
      </w:r>
      <w:r w:rsidRPr="00845ED3">
        <w:rPr>
          <w:bCs/>
          <w:lang w:val="uk-UA" w:eastAsia="en-US"/>
        </w:rPr>
        <w:t>;</w:t>
      </w:r>
    </w:p>
    <w:p w:rsidR="00C6275B" w:rsidRPr="00845ED3" w:rsidRDefault="00C6275B" w:rsidP="00C6275B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left="0" w:firstLine="709"/>
        <w:jc w:val="both"/>
        <w:rPr>
          <w:bCs/>
          <w:lang w:val="uk-UA" w:eastAsia="en-US"/>
        </w:rPr>
      </w:pPr>
      <w:r w:rsidRPr="00845ED3">
        <w:rPr>
          <w:bCs/>
          <w:lang w:val="uk-UA" w:eastAsia="en-US"/>
        </w:rPr>
        <w:t xml:space="preserve">- Обґрунтування та розрахунки вибіркової сукупності цільової групи </w:t>
      </w:r>
      <w:r>
        <w:rPr>
          <w:bCs/>
          <w:lang w:val="uk-UA" w:eastAsia="en-US"/>
        </w:rPr>
        <w:t>опитування</w:t>
      </w:r>
      <w:r w:rsidRPr="00845ED3">
        <w:rPr>
          <w:bCs/>
          <w:lang w:val="uk-UA" w:eastAsia="en-US"/>
        </w:rPr>
        <w:t>,;</w:t>
      </w:r>
    </w:p>
    <w:p w:rsidR="00C6275B" w:rsidRPr="00845ED3" w:rsidRDefault="00C6275B" w:rsidP="00C6275B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left="0" w:firstLine="709"/>
        <w:jc w:val="both"/>
        <w:rPr>
          <w:bCs/>
          <w:lang w:val="uk-UA" w:eastAsia="en-US"/>
        </w:rPr>
      </w:pPr>
      <w:r w:rsidRPr="00845ED3">
        <w:rPr>
          <w:bCs/>
          <w:lang w:val="uk-UA" w:eastAsia="en-US"/>
        </w:rPr>
        <w:t>- Результати статистичної обробки даних опитування;</w:t>
      </w:r>
    </w:p>
    <w:p w:rsidR="00C6275B" w:rsidRPr="00845ED3" w:rsidRDefault="00C6275B" w:rsidP="00C6275B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left="0" w:firstLine="709"/>
        <w:jc w:val="both"/>
        <w:rPr>
          <w:bCs/>
          <w:lang w:val="uk-UA" w:eastAsia="en-US"/>
        </w:rPr>
      </w:pPr>
      <w:r w:rsidRPr="00845ED3">
        <w:rPr>
          <w:bCs/>
          <w:lang w:val="uk-UA" w:eastAsia="en-US"/>
        </w:rPr>
        <w:t>- Аналітичний звіт результатів дослідження.</w:t>
      </w:r>
    </w:p>
    <w:p w:rsidR="00C6275B" w:rsidRPr="00192289" w:rsidRDefault="00C6275B" w:rsidP="00C6275B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left="0" w:firstLine="709"/>
        <w:jc w:val="both"/>
        <w:rPr>
          <w:bCs/>
          <w:highlight w:val="yellow"/>
          <w:lang w:val="uk-UA" w:eastAsia="en-US"/>
        </w:rPr>
      </w:pPr>
    </w:p>
    <w:p w:rsidR="00C6275B" w:rsidRPr="00637BF6" w:rsidRDefault="00C6275B" w:rsidP="00C6275B">
      <w:pPr>
        <w:pStyle w:val="a4"/>
        <w:ind w:firstLine="709"/>
        <w:outlineLvl w:val="0"/>
        <w:rPr>
          <w:rFonts w:ascii="Times New Roman" w:hAnsi="Times New Roman"/>
          <w:b/>
          <w:bCs/>
          <w:color w:val="000000"/>
          <w:lang w:val="uk-UA"/>
        </w:rPr>
      </w:pPr>
      <w:r w:rsidRPr="00637BF6">
        <w:rPr>
          <w:rFonts w:ascii="Times New Roman" w:hAnsi="Times New Roman"/>
          <w:b/>
          <w:bCs/>
          <w:color w:val="000000"/>
          <w:lang w:val="uk-UA"/>
        </w:rPr>
        <w:t>I</w:t>
      </w:r>
      <w:r w:rsidRPr="00637BF6">
        <w:rPr>
          <w:rFonts w:ascii="Times New Roman" w:hAnsi="Times New Roman"/>
          <w:b/>
          <w:bCs/>
          <w:color w:val="000000"/>
          <w:lang w:val="en-US"/>
        </w:rPr>
        <w:t>II</w:t>
      </w:r>
      <w:r w:rsidRPr="00637BF6">
        <w:rPr>
          <w:rFonts w:ascii="Times New Roman" w:hAnsi="Times New Roman"/>
          <w:b/>
          <w:bCs/>
          <w:color w:val="000000"/>
          <w:lang w:val="uk-UA"/>
        </w:rPr>
        <w:t>. Термін виконання робіт:</w:t>
      </w:r>
    </w:p>
    <w:p w:rsidR="00C6275B" w:rsidRPr="000E307C" w:rsidRDefault="00C6275B" w:rsidP="00C6275B">
      <w:pPr>
        <w:pStyle w:val="a4"/>
        <w:spacing w:before="0"/>
        <w:ind w:firstLine="709"/>
        <w:rPr>
          <w:rFonts w:ascii="Times New Roman" w:hAnsi="Times New Roman"/>
          <w:color w:val="000000"/>
          <w:lang w:val="uk-UA"/>
        </w:rPr>
      </w:pPr>
      <w:r w:rsidRPr="00637BF6">
        <w:rPr>
          <w:rFonts w:ascii="Times New Roman" w:hAnsi="Times New Roman"/>
          <w:color w:val="000000"/>
          <w:lang w:val="uk-UA"/>
        </w:rPr>
        <w:t>Термін виконання робіт – до 20 квітня</w:t>
      </w:r>
      <w:r w:rsidRPr="00637BF6">
        <w:rPr>
          <w:rFonts w:ascii="Times New Roman" w:hAnsi="Times New Roman"/>
          <w:lang w:val="uk-UA"/>
        </w:rPr>
        <w:t xml:space="preserve"> 2018 </w:t>
      </w:r>
      <w:r w:rsidRPr="00637BF6">
        <w:rPr>
          <w:rFonts w:ascii="Times New Roman" w:hAnsi="Times New Roman"/>
          <w:color w:val="000000"/>
          <w:lang w:val="uk-UA"/>
        </w:rPr>
        <w:t>р.</w:t>
      </w:r>
      <w:r w:rsidRPr="000E307C">
        <w:rPr>
          <w:rFonts w:ascii="Times New Roman" w:hAnsi="Times New Roman"/>
          <w:color w:val="000000"/>
          <w:lang w:val="uk-UA"/>
        </w:rPr>
        <w:t xml:space="preserve"> </w:t>
      </w:r>
    </w:p>
    <w:p w:rsidR="00C6275B" w:rsidRPr="000E307C" w:rsidRDefault="00C6275B" w:rsidP="00C6275B">
      <w:pPr>
        <w:pStyle w:val="a4"/>
        <w:spacing w:before="0"/>
        <w:ind w:firstLine="709"/>
        <w:rPr>
          <w:rFonts w:ascii="Times New Roman" w:hAnsi="Times New Roman"/>
          <w:color w:val="000000"/>
          <w:lang w:val="uk-UA"/>
        </w:rPr>
      </w:pPr>
    </w:p>
    <w:p w:rsidR="00C6275B" w:rsidRPr="000E307C" w:rsidRDefault="00C6275B" w:rsidP="00C6275B">
      <w:pPr>
        <w:pStyle w:val="a4"/>
        <w:spacing w:before="0"/>
        <w:ind w:firstLine="709"/>
        <w:rPr>
          <w:rFonts w:ascii="Times New Roman" w:hAnsi="Times New Roman"/>
          <w:color w:val="000000"/>
          <w:lang w:val="uk-UA"/>
        </w:rPr>
      </w:pPr>
    </w:p>
    <w:p w:rsidR="00C6275B" w:rsidRPr="000E307C" w:rsidRDefault="00C6275B" w:rsidP="00C6275B">
      <w:pPr>
        <w:pStyle w:val="a4"/>
        <w:spacing w:before="0"/>
        <w:ind w:firstLine="709"/>
        <w:rPr>
          <w:rFonts w:ascii="Times New Roman" w:hAnsi="Times New Roman"/>
          <w:color w:val="000000"/>
          <w:lang w:val="uk-UA"/>
        </w:rPr>
      </w:pPr>
    </w:p>
    <w:p w:rsidR="00C6275B" w:rsidRPr="00C6275B" w:rsidRDefault="00C6275B">
      <w:pPr>
        <w:rPr>
          <w:lang w:val="uk-UA"/>
        </w:rPr>
      </w:pPr>
      <w:bookmarkStart w:id="0" w:name="_GoBack"/>
      <w:bookmarkEnd w:id="0"/>
    </w:p>
    <w:sectPr w:rsidR="00C6275B" w:rsidRPr="00C6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7ACD"/>
    <w:multiLevelType w:val="hybridMultilevel"/>
    <w:tmpl w:val="42DA2F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5B"/>
    <w:rsid w:val="009F1D98"/>
    <w:rsid w:val="00AA03CA"/>
    <w:rsid w:val="00C6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75B"/>
    <w:pPr>
      <w:keepNext/>
      <w:tabs>
        <w:tab w:val="left" w:pos="8820"/>
      </w:tabs>
      <w:ind w:right="136"/>
      <w:outlineLvl w:val="0"/>
    </w:pPr>
    <w:rPr>
      <w:rFonts w:ascii="Arial" w:hAnsi="Arial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75B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3">
    <w:name w:val="Hyperlink"/>
    <w:basedOn w:val="a0"/>
    <w:rsid w:val="00C6275B"/>
    <w:rPr>
      <w:color w:val="0000FF"/>
      <w:u w:val="single"/>
    </w:rPr>
  </w:style>
  <w:style w:type="paragraph" w:styleId="a4">
    <w:name w:val="Normal (Web)"/>
    <w:basedOn w:val="a"/>
    <w:rsid w:val="00C6275B"/>
    <w:pPr>
      <w:spacing w:before="54"/>
      <w:jc w:val="both"/>
    </w:pPr>
    <w:rPr>
      <w:rFonts w:ascii="Verdana" w:hAnsi="Verdana"/>
    </w:rPr>
  </w:style>
  <w:style w:type="paragraph" w:styleId="a5">
    <w:name w:val="List Paragraph"/>
    <w:basedOn w:val="a"/>
    <w:uiPriority w:val="34"/>
    <w:qFormat/>
    <w:rsid w:val="00C627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27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75B"/>
    <w:pPr>
      <w:keepNext/>
      <w:tabs>
        <w:tab w:val="left" w:pos="8820"/>
      </w:tabs>
      <w:ind w:right="136"/>
      <w:outlineLvl w:val="0"/>
    </w:pPr>
    <w:rPr>
      <w:rFonts w:ascii="Arial" w:hAnsi="Arial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75B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3">
    <w:name w:val="Hyperlink"/>
    <w:basedOn w:val="a0"/>
    <w:rsid w:val="00C6275B"/>
    <w:rPr>
      <w:color w:val="0000FF"/>
      <w:u w:val="single"/>
    </w:rPr>
  </w:style>
  <w:style w:type="paragraph" w:styleId="a4">
    <w:name w:val="Normal (Web)"/>
    <w:basedOn w:val="a"/>
    <w:rsid w:val="00C6275B"/>
    <w:pPr>
      <w:spacing w:before="54"/>
      <w:jc w:val="both"/>
    </w:pPr>
    <w:rPr>
      <w:rFonts w:ascii="Verdana" w:hAnsi="Verdana"/>
    </w:rPr>
  </w:style>
  <w:style w:type="paragraph" w:styleId="a5">
    <w:name w:val="List Paragraph"/>
    <w:basedOn w:val="a"/>
    <w:uiPriority w:val="34"/>
    <w:qFormat/>
    <w:rsid w:val="00C627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27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te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2018-04-12T13:39:00Z</dcterms:created>
  <dcterms:modified xsi:type="dcterms:W3CDTF">2018-04-12T13:39:00Z</dcterms:modified>
</cp:coreProperties>
</file>