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E6" w:rsidRPr="00FE3D83" w:rsidRDefault="005755E6" w:rsidP="00910CB1">
      <w:pPr>
        <w:jc w:val="center"/>
        <w:rPr>
          <w:rFonts w:ascii="Times New Roman" w:hAnsi="Times New Roman"/>
          <w:b/>
          <w:sz w:val="28"/>
          <w:lang w:val="uk-UA"/>
        </w:rPr>
      </w:pPr>
      <w:r w:rsidRPr="00FE3D83">
        <w:rPr>
          <w:rFonts w:ascii="Times New Roman" w:hAnsi="Times New Roman"/>
          <w:b/>
          <w:sz w:val="28"/>
          <w:lang w:val="uk-UA"/>
        </w:rPr>
        <w:t>Середня кількість балів учасників опитування для кожного з дев'яти блоків та їх загальна сума</w:t>
      </w:r>
    </w:p>
    <w:p w:rsidR="005755E6" w:rsidRDefault="005755E6" w:rsidP="00910CB1">
      <w:pPr>
        <w:jc w:val="center"/>
        <w:rPr>
          <w:rFonts w:ascii="Times New Roman" w:hAnsi="Times New Roman"/>
          <w:sz w:val="28"/>
          <w:lang w:val="uk-UA"/>
        </w:rPr>
      </w:pPr>
    </w:p>
    <w:p w:rsidR="005755E6" w:rsidRPr="00FE3D83" w:rsidRDefault="005755E6" w:rsidP="00910CB1">
      <w:pPr>
        <w:jc w:val="center"/>
        <w:rPr>
          <w:rFonts w:ascii="Times New Roman" w:hAnsi="Times New Roman"/>
          <w:b/>
          <w:sz w:val="32"/>
          <w:lang w:val="uk-UA"/>
        </w:rPr>
      </w:pPr>
      <w:r w:rsidRPr="00FE3D83">
        <w:rPr>
          <w:rFonts w:ascii="Times New Roman" w:hAnsi="Times New Roman"/>
          <w:b/>
          <w:sz w:val="32"/>
          <w:lang w:val="uk-UA"/>
        </w:rPr>
        <w:t>НОВОСЕЛИЦЬКА ГІМНАЗІЯ</w:t>
      </w:r>
    </w:p>
    <w:tbl>
      <w:tblPr>
        <w:tblW w:w="158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115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5755E6" w:rsidRPr="00214189" w:rsidTr="00214189">
        <w:tc>
          <w:tcPr>
            <w:tcW w:w="2410" w:type="dxa"/>
            <w:vMerge w:val="restart"/>
            <w:vAlign w:val="center"/>
          </w:tcPr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Блоки контролю якості</w:t>
            </w:r>
          </w:p>
        </w:tc>
        <w:tc>
          <w:tcPr>
            <w:tcW w:w="3347" w:type="dxa"/>
            <w:gridSpan w:val="3"/>
            <w:shd w:val="clear" w:color="auto" w:fill="D9D9D9"/>
          </w:tcPr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Адміністрація</w:t>
            </w:r>
          </w:p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1</w:t>
            </w:r>
          </w:p>
        </w:tc>
        <w:tc>
          <w:tcPr>
            <w:tcW w:w="3348" w:type="dxa"/>
            <w:gridSpan w:val="3"/>
            <w:shd w:val="clear" w:color="auto" w:fill="D9D9D9"/>
          </w:tcPr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Вчителі</w:t>
            </w:r>
          </w:p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2</w:t>
            </w:r>
          </w:p>
        </w:tc>
        <w:tc>
          <w:tcPr>
            <w:tcW w:w="3348" w:type="dxa"/>
            <w:gridSpan w:val="3"/>
            <w:shd w:val="clear" w:color="auto" w:fill="D9D9D9"/>
          </w:tcPr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Учні</w:t>
            </w:r>
          </w:p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3</w:t>
            </w:r>
          </w:p>
        </w:tc>
        <w:tc>
          <w:tcPr>
            <w:tcW w:w="3348" w:type="dxa"/>
            <w:gridSpan w:val="3"/>
            <w:shd w:val="clear" w:color="auto" w:fill="D9D9D9"/>
          </w:tcPr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Їхні батьки</w:t>
            </w:r>
          </w:p>
          <w:p w:rsidR="005755E6" w:rsidRPr="00214189" w:rsidRDefault="005755E6" w:rsidP="00214189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28"/>
                <w:lang w:val="uk-UA"/>
              </w:rPr>
              <w:t>4</w:t>
            </w:r>
          </w:p>
        </w:tc>
      </w:tr>
      <w:tr w:rsidR="005755E6" w:rsidRPr="00214189" w:rsidTr="00214189">
        <w:trPr>
          <w:cantSplit/>
          <w:trHeight w:val="1955"/>
        </w:trPr>
        <w:tc>
          <w:tcPr>
            <w:tcW w:w="2410" w:type="dxa"/>
            <w:vMerge/>
          </w:tcPr>
          <w:p w:rsidR="005755E6" w:rsidRPr="00214189" w:rsidRDefault="005755E6" w:rsidP="00910CB1">
            <w:pPr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1115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4189">
              <w:rPr>
                <w:rFonts w:ascii="Times New Roman" w:hAnsi="Times New Roman"/>
                <w:b/>
                <w:lang w:val="uk-UA"/>
              </w:rPr>
              <w:t xml:space="preserve">Сума балів опитаних </w:t>
            </w: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чл.адміністрації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(А)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опитаних </w:t>
            </w: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чл.адміністрації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(Б)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4189">
              <w:rPr>
                <w:rFonts w:ascii="Times New Roman" w:hAnsi="Times New Roman"/>
                <w:b/>
                <w:lang w:val="uk-UA"/>
              </w:rPr>
              <w:t xml:space="preserve">Середня </w:t>
            </w: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балів (А/Б)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4189">
              <w:rPr>
                <w:rFonts w:ascii="Times New Roman" w:hAnsi="Times New Roman"/>
                <w:b/>
                <w:lang w:val="uk-UA"/>
              </w:rPr>
              <w:t>Сума балів опитаних вчителів (А)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опитаних вчителів (Б)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4189">
              <w:rPr>
                <w:rFonts w:ascii="Times New Roman" w:hAnsi="Times New Roman"/>
                <w:b/>
                <w:lang w:val="uk-UA"/>
              </w:rPr>
              <w:t xml:space="preserve">Середня </w:t>
            </w: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балів (А/Б)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4189">
              <w:rPr>
                <w:rFonts w:ascii="Times New Roman" w:hAnsi="Times New Roman"/>
                <w:b/>
                <w:lang w:val="uk-UA"/>
              </w:rPr>
              <w:t>Сума балів опитаних учнів (А)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опитаних учнів (Б)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4189">
              <w:rPr>
                <w:rFonts w:ascii="Times New Roman" w:hAnsi="Times New Roman"/>
                <w:b/>
                <w:lang w:val="uk-UA"/>
              </w:rPr>
              <w:t xml:space="preserve">Середня </w:t>
            </w: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балів (А/Б)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4189">
              <w:rPr>
                <w:rFonts w:ascii="Times New Roman" w:hAnsi="Times New Roman"/>
                <w:b/>
                <w:lang w:val="uk-UA"/>
              </w:rPr>
              <w:t>Сума балів опитаних батьків (А)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опитаних батьків (Б)</w:t>
            </w:r>
          </w:p>
        </w:tc>
        <w:tc>
          <w:tcPr>
            <w:tcW w:w="1116" w:type="dxa"/>
            <w:shd w:val="clear" w:color="auto" w:fill="D9D9D9"/>
            <w:textDirection w:val="btLr"/>
            <w:vAlign w:val="center"/>
          </w:tcPr>
          <w:p w:rsidR="005755E6" w:rsidRPr="00214189" w:rsidRDefault="005755E6" w:rsidP="00214189">
            <w:pPr>
              <w:ind w:left="113" w:right="113"/>
              <w:rPr>
                <w:rFonts w:ascii="Times New Roman" w:hAnsi="Times New Roman"/>
                <w:b/>
                <w:lang w:val="uk-UA"/>
              </w:rPr>
            </w:pPr>
            <w:r w:rsidRPr="00214189">
              <w:rPr>
                <w:rFonts w:ascii="Times New Roman" w:hAnsi="Times New Roman"/>
                <w:b/>
                <w:lang w:val="uk-UA"/>
              </w:rPr>
              <w:t xml:space="preserve">Середня </w:t>
            </w:r>
            <w:proofErr w:type="spellStart"/>
            <w:r w:rsidRPr="00214189"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  <w:r w:rsidRPr="00214189">
              <w:rPr>
                <w:rFonts w:ascii="Times New Roman" w:hAnsi="Times New Roman"/>
                <w:b/>
                <w:lang w:val="uk-UA"/>
              </w:rPr>
              <w:t xml:space="preserve"> балів (А/Б)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6,56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16,36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3,25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2. Забезпечення та дотримання належних санітарно-гігієнічних вимог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3,56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73,1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6,56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67,4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27,16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74,4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29,6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17,2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3,44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70,2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3,51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27,9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6. Оцінка творчих видів діяльності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18,1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3,62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72,4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3,62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7. Узгодження виховних впливів школи і сім'ї шляхом залучення батьків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18,4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74,4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3,72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18,8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76,9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29,9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</w:tr>
      <w:tr w:rsidR="005755E6" w:rsidRPr="00214189" w:rsidTr="00214189">
        <w:trPr>
          <w:trHeight w:val="662"/>
        </w:trPr>
        <w:tc>
          <w:tcPr>
            <w:tcW w:w="2410" w:type="dxa"/>
            <w:vAlign w:val="center"/>
          </w:tcPr>
          <w:p w:rsidR="005755E6" w:rsidRPr="00214189" w:rsidRDefault="005755E6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9. Якісна превентивна освіта</w:t>
            </w:r>
          </w:p>
        </w:tc>
        <w:tc>
          <w:tcPr>
            <w:tcW w:w="1115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71,4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1116" w:type="dxa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5755E6" w:rsidRPr="00B96D27" w:rsidRDefault="005755E6" w:rsidP="00FE3D8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</w:tr>
      <w:tr w:rsidR="00B96D27" w:rsidRPr="00214189" w:rsidTr="00404B1A">
        <w:trPr>
          <w:trHeight w:val="108"/>
        </w:trPr>
        <w:tc>
          <w:tcPr>
            <w:tcW w:w="2410" w:type="dxa"/>
            <w:vAlign w:val="center"/>
          </w:tcPr>
          <w:p w:rsidR="00B96D27" w:rsidRPr="00214189" w:rsidRDefault="00B96D27" w:rsidP="00FE3D83">
            <w:pPr>
              <w:rPr>
                <w:rFonts w:ascii="Times New Roman" w:hAnsi="Times New Roman"/>
                <w:b/>
                <w:sz w:val="18"/>
                <w:lang w:val="uk-UA"/>
              </w:rPr>
            </w:pPr>
            <w:r w:rsidRPr="00214189">
              <w:rPr>
                <w:rFonts w:ascii="Times New Roman" w:hAnsi="Times New Roman"/>
                <w:b/>
                <w:sz w:val="18"/>
                <w:lang w:val="uk-UA"/>
              </w:rPr>
              <w:t>Загальна сума балів графи «Середня кількість балів (А/Б)» за дев'ять блоків</w:t>
            </w:r>
          </w:p>
        </w:tc>
        <w:tc>
          <w:tcPr>
            <w:tcW w:w="3347" w:type="dxa"/>
            <w:gridSpan w:val="3"/>
            <w:vAlign w:val="center"/>
          </w:tcPr>
          <w:p w:rsidR="00B96D27" w:rsidRPr="00B96D27" w:rsidRDefault="00B96D27" w:rsidP="00B96D2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3348" w:type="dxa"/>
            <w:gridSpan w:val="3"/>
            <w:vAlign w:val="center"/>
          </w:tcPr>
          <w:p w:rsidR="00B96D27" w:rsidRPr="00B96D27" w:rsidRDefault="00B96D27" w:rsidP="00B96D2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32.12</w:t>
            </w:r>
          </w:p>
        </w:tc>
        <w:tc>
          <w:tcPr>
            <w:tcW w:w="3348" w:type="dxa"/>
            <w:gridSpan w:val="3"/>
            <w:vAlign w:val="center"/>
          </w:tcPr>
          <w:p w:rsidR="00B96D27" w:rsidRPr="00B96D27" w:rsidRDefault="00B96D27" w:rsidP="00B96D2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32.45</w:t>
            </w:r>
          </w:p>
        </w:tc>
        <w:tc>
          <w:tcPr>
            <w:tcW w:w="3348" w:type="dxa"/>
            <w:gridSpan w:val="3"/>
            <w:vAlign w:val="center"/>
          </w:tcPr>
          <w:p w:rsidR="00B96D27" w:rsidRPr="00B96D27" w:rsidRDefault="00B96D27" w:rsidP="00B96D27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6D27">
              <w:rPr>
                <w:rFonts w:ascii="Times New Roman" w:hAnsi="Times New Roman"/>
                <w:sz w:val="28"/>
                <w:szCs w:val="28"/>
                <w:lang w:val="uk-UA"/>
              </w:rPr>
              <w:t>32.05</w:t>
            </w:r>
          </w:p>
        </w:tc>
      </w:tr>
    </w:tbl>
    <w:p w:rsidR="005755E6" w:rsidRPr="00910CB1" w:rsidRDefault="005755E6" w:rsidP="00910CB1">
      <w:pPr>
        <w:rPr>
          <w:rFonts w:ascii="Times New Roman" w:hAnsi="Times New Roman"/>
          <w:sz w:val="28"/>
          <w:lang w:val="uk-UA"/>
        </w:rPr>
      </w:pPr>
    </w:p>
    <w:sectPr w:rsidR="005755E6" w:rsidRPr="00910CB1" w:rsidSect="00FE3D83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B6" w:rsidRDefault="00B24AB6" w:rsidP="00910CB1">
      <w:r>
        <w:separator/>
      </w:r>
    </w:p>
  </w:endnote>
  <w:endnote w:type="continuationSeparator" w:id="0">
    <w:p w:rsidR="00B24AB6" w:rsidRDefault="00B24AB6" w:rsidP="0091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B6" w:rsidRDefault="00B24AB6" w:rsidP="00910CB1">
      <w:r>
        <w:separator/>
      </w:r>
    </w:p>
  </w:footnote>
  <w:footnote w:type="continuationSeparator" w:id="0">
    <w:p w:rsidR="00B24AB6" w:rsidRDefault="00B24AB6" w:rsidP="00910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1E7"/>
    <w:rsid w:val="000C2DC0"/>
    <w:rsid w:val="00214189"/>
    <w:rsid w:val="002D03FD"/>
    <w:rsid w:val="004D2F74"/>
    <w:rsid w:val="005721E7"/>
    <w:rsid w:val="005755E6"/>
    <w:rsid w:val="0067736F"/>
    <w:rsid w:val="00746283"/>
    <w:rsid w:val="008F6598"/>
    <w:rsid w:val="00910CB1"/>
    <w:rsid w:val="009F7CEA"/>
    <w:rsid w:val="00B24AB6"/>
    <w:rsid w:val="00B46D6B"/>
    <w:rsid w:val="00B96D27"/>
    <w:rsid w:val="00B97483"/>
    <w:rsid w:val="00BB0AEF"/>
    <w:rsid w:val="00C079F7"/>
    <w:rsid w:val="00D27DBE"/>
    <w:rsid w:val="00F56ADB"/>
    <w:rsid w:val="00FB04E0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10CB1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0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0C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0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10C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0C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0C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10C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10C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10CB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0C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10C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10CB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10CB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10CB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10CB1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10CB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10CB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10CB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910C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910CB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10C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910CB1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910CB1"/>
    <w:rPr>
      <w:rFonts w:cs="Times New Roman"/>
      <w:b/>
      <w:bCs/>
    </w:rPr>
  </w:style>
  <w:style w:type="character" w:styleId="a8">
    <w:name w:val="Emphasis"/>
    <w:uiPriority w:val="99"/>
    <w:qFormat/>
    <w:rsid w:val="00910CB1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910CB1"/>
    <w:rPr>
      <w:szCs w:val="32"/>
    </w:rPr>
  </w:style>
  <w:style w:type="paragraph" w:styleId="aa">
    <w:name w:val="List Paragraph"/>
    <w:basedOn w:val="a"/>
    <w:uiPriority w:val="99"/>
    <w:qFormat/>
    <w:rsid w:val="00910CB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0CB1"/>
    <w:rPr>
      <w:i/>
    </w:rPr>
  </w:style>
  <w:style w:type="character" w:customStyle="1" w:styleId="22">
    <w:name w:val="Цитата 2 Знак"/>
    <w:link w:val="21"/>
    <w:uiPriority w:val="99"/>
    <w:locked/>
    <w:rsid w:val="00910CB1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910C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99"/>
    <w:locked/>
    <w:rsid w:val="00910CB1"/>
    <w:rPr>
      <w:rFonts w:cs="Times New Roman"/>
      <w:b/>
      <w:i/>
      <w:sz w:val="24"/>
    </w:rPr>
  </w:style>
  <w:style w:type="character" w:styleId="ad">
    <w:name w:val="Subtle Emphasis"/>
    <w:uiPriority w:val="99"/>
    <w:qFormat/>
    <w:rsid w:val="00910CB1"/>
    <w:rPr>
      <w:i/>
      <w:color w:val="5A5A5A"/>
    </w:rPr>
  </w:style>
  <w:style w:type="character" w:styleId="ae">
    <w:name w:val="Intense Emphasis"/>
    <w:uiPriority w:val="99"/>
    <w:qFormat/>
    <w:rsid w:val="00910CB1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uiPriority w:val="99"/>
    <w:qFormat/>
    <w:rsid w:val="00910CB1"/>
    <w:rPr>
      <w:rFonts w:cs="Times New Roman"/>
      <w:sz w:val="24"/>
      <w:szCs w:val="24"/>
      <w:u w:val="single"/>
    </w:rPr>
  </w:style>
  <w:style w:type="character" w:styleId="af0">
    <w:name w:val="Intense Reference"/>
    <w:uiPriority w:val="99"/>
    <w:qFormat/>
    <w:rsid w:val="00910CB1"/>
    <w:rPr>
      <w:rFonts w:cs="Times New Roman"/>
      <w:b/>
      <w:sz w:val="24"/>
      <w:u w:val="single"/>
    </w:rPr>
  </w:style>
  <w:style w:type="character" w:styleId="af1">
    <w:name w:val="Book Title"/>
    <w:uiPriority w:val="99"/>
    <w:qFormat/>
    <w:rsid w:val="00910CB1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910CB1"/>
    <w:pPr>
      <w:outlineLvl w:val="9"/>
    </w:pPr>
  </w:style>
  <w:style w:type="paragraph" w:styleId="af3">
    <w:name w:val="header"/>
    <w:basedOn w:val="a"/>
    <w:link w:val="af4"/>
    <w:uiPriority w:val="99"/>
    <w:rsid w:val="00910C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910CB1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910C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910CB1"/>
    <w:rPr>
      <w:rFonts w:cs="Times New Roman"/>
      <w:sz w:val="24"/>
      <w:szCs w:val="24"/>
    </w:rPr>
  </w:style>
  <w:style w:type="table" w:styleId="af7">
    <w:name w:val="Table Grid"/>
    <w:basedOn w:val="a1"/>
    <w:uiPriority w:val="99"/>
    <w:rsid w:val="0091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1297</Characters>
  <Application>Microsoft Office Word</Application>
  <DocSecurity>0</DocSecurity>
  <Lines>10</Lines>
  <Paragraphs>3</Paragraphs>
  <ScaleCrop>false</ScaleCrop>
  <Company>Home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2014-07-02T10:45:00Z</dcterms:created>
  <dcterms:modified xsi:type="dcterms:W3CDTF">2014-07-07T05:32:00Z</dcterms:modified>
</cp:coreProperties>
</file>