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C45AA" w:rsidRDefault="00DC45AA" w:rsidP="00DC45A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45AA">
        <w:rPr>
          <w:rFonts w:ascii="Times New Roman" w:hAnsi="Times New Roman" w:cs="Times New Roman"/>
          <w:sz w:val="28"/>
          <w:szCs w:val="28"/>
          <w:lang w:val="uk-UA"/>
        </w:rPr>
        <w:t>ЗВЕДЕНІ</w:t>
      </w:r>
    </w:p>
    <w:p w:rsidR="00DC45AA" w:rsidRDefault="00DC45AA" w:rsidP="00BD39E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45AA">
        <w:rPr>
          <w:rFonts w:ascii="Times New Roman" w:hAnsi="Times New Roman" w:cs="Times New Roman"/>
          <w:sz w:val="28"/>
          <w:szCs w:val="28"/>
          <w:lang w:val="uk-UA"/>
        </w:rPr>
        <w:t>результати опитування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Матусівському навчально-виховному комплексі</w:t>
      </w:r>
    </w:p>
    <w:p w:rsidR="00DC45AA" w:rsidRDefault="00DC45AA" w:rsidP="00BD39E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«Дошкільному навчальному закладі – загальноосвітній школі І-ІІІ ступенів №2» </w:t>
      </w:r>
    </w:p>
    <w:p w:rsidR="00DC45AA" w:rsidRDefault="00DC45AA" w:rsidP="00DC45A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Шполянської районної ради</w:t>
      </w:r>
    </w:p>
    <w:p w:rsidR="00BD39E3" w:rsidRDefault="00DC45AA" w:rsidP="00BD39E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оцінки діяльності навчального закладу</w:t>
      </w:r>
      <w:r w:rsidR="00BD39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C45AA" w:rsidRDefault="00DC45AA" w:rsidP="00BD39E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школи, дружньої до дитини</w:t>
      </w:r>
    </w:p>
    <w:p w:rsidR="00DC45AA" w:rsidRDefault="00DC45AA" w:rsidP="00DC45A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анкетуванні з питань оцінки діяльності навчального закладу, як школи дружньої до дитини взяли участь 35 осіб. З них 2 члени адміністрації, 5 вчителів, 8 батьків, 20 учнів.</w:t>
      </w:r>
    </w:p>
    <w:p w:rsidR="00DC45AA" w:rsidRDefault="00DC45AA" w:rsidP="00DC45A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з п</w:t>
      </w:r>
      <w:r w:rsidR="00667081">
        <w:rPr>
          <w:rFonts w:ascii="Times New Roman" w:hAnsi="Times New Roman" w:cs="Times New Roman"/>
          <w:sz w:val="28"/>
          <w:szCs w:val="28"/>
          <w:lang w:val="uk-UA"/>
        </w:rPr>
        <w:t>роблеми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виховної роботи закладу: «Формування умінь і навичок здорового способу життя</w:t>
      </w:r>
      <w:r w:rsidR="00667081">
        <w:rPr>
          <w:rFonts w:ascii="Times New Roman" w:hAnsi="Times New Roman" w:cs="Times New Roman"/>
          <w:sz w:val="28"/>
          <w:szCs w:val="28"/>
          <w:lang w:val="uk-UA"/>
        </w:rPr>
        <w:t xml:space="preserve">, сприяння творчого розвитку особистості» наша робота повністю спрямована на здоровий спосіб життя, який є способом життєдіяльності людини і метою якого є формування, збереження і зміцнення здоров’я. </w:t>
      </w:r>
    </w:p>
    <w:p w:rsidR="00667081" w:rsidRDefault="00667081" w:rsidP="00DC45A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Опитування показало, що респонденти всіх чотирьох груп вважають, що в навчальному закладі створені певні умови по забезпеченню благополуччя дітей та створені необхідні умови для їх навчання, виховання та особистісного розвитку.</w:t>
      </w:r>
    </w:p>
    <w:p w:rsidR="00667081" w:rsidRDefault="00EC08CE" w:rsidP="00DC45A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E5296">
        <w:rPr>
          <w:rFonts w:ascii="Times New Roman" w:hAnsi="Times New Roman" w:cs="Times New Roman"/>
          <w:sz w:val="28"/>
          <w:szCs w:val="28"/>
          <w:lang w:val="uk-UA"/>
        </w:rPr>
        <w:t xml:space="preserve"> школі створені умови для дружньої, заохочувальної, сприятливої атмосфери (блок 1)</w:t>
      </w:r>
      <w:r>
        <w:rPr>
          <w:rFonts w:ascii="Times New Roman" w:hAnsi="Times New Roman" w:cs="Times New Roman"/>
          <w:sz w:val="28"/>
          <w:szCs w:val="28"/>
          <w:lang w:val="uk-UA"/>
        </w:rPr>
        <w:t>. На належному рівні у</w:t>
      </w:r>
      <w:r w:rsidR="00FE5296">
        <w:rPr>
          <w:rFonts w:ascii="Times New Roman" w:hAnsi="Times New Roman" w:cs="Times New Roman"/>
          <w:sz w:val="28"/>
          <w:szCs w:val="28"/>
          <w:lang w:val="uk-UA"/>
        </w:rPr>
        <w:t xml:space="preserve"> школі знаходиться питання забезпечення та дотримання відповідних санітарно-гігієнічних вимог (блок 2). </w:t>
      </w:r>
      <w:r w:rsidR="009A2B1D">
        <w:rPr>
          <w:rFonts w:ascii="Times New Roman" w:hAnsi="Times New Roman" w:cs="Times New Roman"/>
          <w:sz w:val="28"/>
          <w:szCs w:val="28"/>
          <w:lang w:val="uk-UA"/>
        </w:rPr>
        <w:t xml:space="preserve">Існує тісний зв'язок між учнями та вчителями. Вчителі співпрацюють між собою, а також з учнями і батьками. </w:t>
      </w:r>
      <w:r w:rsidR="00FE52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2B1D">
        <w:rPr>
          <w:rFonts w:ascii="Times New Roman" w:hAnsi="Times New Roman" w:cs="Times New Roman"/>
          <w:sz w:val="28"/>
          <w:szCs w:val="28"/>
          <w:lang w:val="uk-UA"/>
        </w:rPr>
        <w:t xml:space="preserve"> Вчителі застосовують індивідуальні та групові форми роботи; навчають дітей вміло </w:t>
      </w:r>
      <w:proofErr w:type="spellStart"/>
      <w:r w:rsidR="009A2B1D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="009A2B1D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9A2B1D">
        <w:rPr>
          <w:rFonts w:ascii="Times New Roman" w:hAnsi="Times New Roman" w:cs="Times New Roman"/>
          <w:sz w:val="28"/>
          <w:szCs w:val="28"/>
        </w:rPr>
        <w:t>я</w:t>
      </w:r>
      <w:proofErr w:type="spellStart"/>
      <w:r w:rsidR="009A2B1D">
        <w:rPr>
          <w:rFonts w:ascii="Times New Roman" w:hAnsi="Times New Roman" w:cs="Times New Roman"/>
          <w:sz w:val="28"/>
          <w:szCs w:val="28"/>
          <w:lang w:val="uk-UA"/>
        </w:rPr>
        <w:t>зувати</w:t>
      </w:r>
      <w:proofErr w:type="spellEnd"/>
      <w:r w:rsidR="009A2B1D">
        <w:rPr>
          <w:rFonts w:ascii="Times New Roman" w:hAnsi="Times New Roman" w:cs="Times New Roman"/>
          <w:sz w:val="28"/>
          <w:szCs w:val="28"/>
          <w:lang w:val="uk-UA"/>
        </w:rPr>
        <w:t xml:space="preserve"> проблеми та робити висновки. Систематично та щорічно проводиться конкурс «Кращий учень класу» та «Кращий учень школи». </w:t>
      </w:r>
      <w:r>
        <w:rPr>
          <w:rFonts w:ascii="Times New Roman" w:hAnsi="Times New Roman" w:cs="Times New Roman"/>
          <w:sz w:val="28"/>
          <w:szCs w:val="28"/>
          <w:lang w:val="uk-UA"/>
        </w:rPr>
        <w:t>Цього року п</w:t>
      </w:r>
      <w:r w:rsidR="009A2B1D">
        <w:rPr>
          <w:rFonts w:ascii="Times New Roman" w:hAnsi="Times New Roman" w:cs="Times New Roman"/>
          <w:sz w:val="28"/>
          <w:szCs w:val="28"/>
          <w:lang w:val="uk-UA"/>
        </w:rPr>
        <w:t xml:space="preserve">ереможцями вийшли </w:t>
      </w:r>
      <w:proofErr w:type="spellStart"/>
      <w:r w:rsidR="009A2B1D">
        <w:rPr>
          <w:rFonts w:ascii="Times New Roman" w:hAnsi="Times New Roman" w:cs="Times New Roman"/>
          <w:sz w:val="28"/>
          <w:szCs w:val="28"/>
          <w:lang w:val="uk-UA"/>
        </w:rPr>
        <w:t>Собченко</w:t>
      </w:r>
      <w:proofErr w:type="spellEnd"/>
      <w:r w:rsidR="009A2B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A2B1D">
        <w:rPr>
          <w:rFonts w:ascii="Times New Roman" w:hAnsi="Times New Roman" w:cs="Times New Roman"/>
          <w:sz w:val="28"/>
          <w:szCs w:val="28"/>
          <w:lang w:val="uk-UA"/>
        </w:rPr>
        <w:t>Даяна</w:t>
      </w:r>
      <w:proofErr w:type="spellEnd"/>
      <w:r w:rsidR="009A2B1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9A2B1D">
        <w:rPr>
          <w:rFonts w:ascii="Times New Roman" w:hAnsi="Times New Roman" w:cs="Times New Roman"/>
          <w:sz w:val="28"/>
          <w:szCs w:val="28"/>
          <w:lang w:val="uk-UA"/>
        </w:rPr>
        <w:t>Стеценко</w:t>
      </w:r>
      <w:proofErr w:type="spellEnd"/>
      <w:r w:rsidR="009A2B1D">
        <w:rPr>
          <w:rFonts w:ascii="Times New Roman" w:hAnsi="Times New Roman" w:cs="Times New Roman"/>
          <w:sz w:val="28"/>
          <w:szCs w:val="28"/>
          <w:lang w:val="uk-UA"/>
        </w:rPr>
        <w:t xml:space="preserve"> Анжеліка, які були нагороджені грамотами і подарунками. </w:t>
      </w:r>
    </w:p>
    <w:p w:rsidR="009A2B1D" w:rsidRDefault="009A2B1D" w:rsidP="00DC45A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C08CE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закладі в</w:t>
      </w:r>
      <w:r>
        <w:rPr>
          <w:rFonts w:ascii="Times New Roman" w:hAnsi="Times New Roman" w:cs="Times New Roman"/>
          <w:sz w:val="28"/>
          <w:szCs w:val="28"/>
          <w:lang w:val="uk-UA"/>
        </w:rPr>
        <w:t>чителі мають змогу отримувати нові знання і набувати навички, які допомагають їм створювати безпечне середовище. Статутом школи встановлені зрозумілі дл</w:t>
      </w:r>
      <w:r w:rsidR="00EC08CE">
        <w:rPr>
          <w:rFonts w:ascii="Times New Roman" w:hAnsi="Times New Roman" w:cs="Times New Roman"/>
          <w:sz w:val="28"/>
          <w:szCs w:val="28"/>
          <w:lang w:val="uk-UA"/>
        </w:rPr>
        <w:t>я всіх правила поведінки</w:t>
      </w:r>
      <w:r>
        <w:rPr>
          <w:rFonts w:ascii="Times New Roman" w:hAnsi="Times New Roman" w:cs="Times New Roman"/>
          <w:sz w:val="28"/>
          <w:szCs w:val="28"/>
          <w:lang w:val="uk-UA"/>
        </w:rPr>
        <w:t>, які сприймаються усіма учасника</w:t>
      </w:r>
      <w:r w:rsidR="00EC08CE">
        <w:rPr>
          <w:rFonts w:ascii="Times New Roman" w:hAnsi="Times New Roman" w:cs="Times New Roman"/>
          <w:sz w:val="28"/>
          <w:szCs w:val="28"/>
          <w:lang w:val="uk-UA"/>
        </w:rPr>
        <w:t>ми начально-виховного процесу.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школі відсутнє фізичне покарання і насильство. З метою подолання негативних проявів проводиться індивідуальна </w:t>
      </w:r>
      <w:r w:rsidR="00C7321A">
        <w:rPr>
          <w:rFonts w:ascii="Times New Roman" w:hAnsi="Times New Roman" w:cs="Times New Roman"/>
          <w:sz w:val="28"/>
          <w:szCs w:val="28"/>
          <w:lang w:val="uk-UA"/>
        </w:rPr>
        <w:t>робота з учнями та заплановані Є</w:t>
      </w:r>
      <w:r>
        <w:rPr>
          <w:rFonts w:ascii="Times New Roman" w:hAnsi="Times New Roman" w:cs="Times New Roman"/>
          <w:sz w:val="28"/>
          <w:szCs w:val="28"/>
          <w:lang w:val="uk-UA"/>
        </w:rPr>
        <w:t>дині дні профілактики</w:t>
      </w:r>
      <w:r w:rsidR="00C7321A">
        <w:rPr>
          <w:rFonts w:ascii="Times New Roman" w:hAnsi="Times New Roman" w:cs="Times New Roman"/>
          <w:sz w:val="28"/>
          <w:szCs w:val="28"/>
          <w:lang w:val="uk-UA"/>
        </w:rPr>
        <w:t xml:space="preserve"> (кожна третя середа місяця)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7321A">
        <w:rPr>
          <w:rFonts w:ascii="Times New Roman" w:hAnsi="Times New Roman" w:cs="Times New Roman"/>
          <w:sz w:val="28"/>
          <w:szCs w:val="28"/>
          <w:lang w:val="uk-UA"/>
        </w:rPr>
        <w:t xml:space="preserve"> Згідно Статуту школи розроблено систему моральних заохочень (блок 4). </w:t>
      </w:r>
    </w:p>
    <w:p w:rsidR="00C7321A" w:rsidRDefault="00C7321A" w:rsidP="00DC45A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 школі здійснюється політика надання допомоги тому, хто цього потребує та відсутні знущання і дискримінація серед учнів (блок 5). Згідно планів класних керівників та плану роботи закладу проводяться різноманітні заходи з учнями школи:</w:t>
      </w:r>
    </w:p>
    <w:p w:rsidR="00C7321A" w:rsidRDefault="00C7321A" w:rsidP="00C7321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Ціннісне ставлення до себе: «Чи любиш ти себе», «Пізнай себе і ти пізнаєш світ», «Народжений бути унікальним», «Здоров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– скарб».</w:t>
      </w:r>
    </w:p>
    <w:p w:rsidR="00C7321A" w:rsidRDefault="00C7321A" w:rsidP="00C7321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Ціннісне ставлення до сім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ї, родини, людей: «Умій бути вдячним», </w:t>
      </w:r>
      <w:r w:rsidR="00BD39E3">
        <w:rPr>
          <w:rFonts w:ascii="Times New Roman" w:hAnsi="Times New Roman" w:cs="Times New Roman"/>
          <w:sz w:val="28"/>
          <w:szCs w:val="28"/>
          <w:lang w:val="uk-UA"/>
        </w:rPr>
        <w:t>«Цінності моєї родини», «Молодь проти насильства».</w:t>
      </w:r>
    </w:p>
    <w:p w:rsidR="00BD39E3" w:rsidRDefault="00BD39E3" w:rsidP="00C7321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Ціннісне ставлення до праці: «Держава потребує професіоналів», «Світ професій», «Праця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кожного».</w:t>
      </w:r>
    </w:p>
    <w:p w:rsidR="00BD39E3" w:rsidRDefault="00BD39E3" w:rsidP="00C7321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Ціннісне ставлення до природи: «Екологічні наслідки Чорнобиля», «Земля – наш дім», «Чистий зелений світ навколо тебе».</w:t>
      </w:r>
    </w:p>
    <w:p w:rsidR="00BD39E3" w:rsidRDefault="00BD39E3" w:rsidP="00C7321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Ціннісне ставлення до культури і мистецтва: «Краса рідної мови», «Мистецтво, що звертається до серця», «Залучаємось до прекрасного».</w:t>
      </w:r>
    </w:p>
    <w:p w:rsidR="00BD39E3" w:rsidRDefault="00BD39E3" w:rsidP="00C7321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Ціннісне ставлення до особистості, суспільства і держави: «Ми – громадяни України»,  «Захист Вітчизни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громадянина».</w:t>
      </w:r>
    </w:p>
    <w:p w:rsidR="003A060A" w:rsidRDefault="00BD39E3" w:rsidP="00BD39E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закладі стали традиційними загальношкільні свята: «Крок до здоров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я», «Козацькі забави», «Стежками мальовничого Матусова», «День здоров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я», «День школи». Постійно ведеться контроль за станом поза</w:t>
      </w:r>
      <w:r w:rsidR="00EC08CE">
        <w:rPr>
          <w:rFonts w:ascii="Times New Roman" w:hAnsi="Times New Roman" w:cs="Times New Roman"/>
          <w:sz w:val="28"/>
          <w:szCs w:val="28"/>
          <w:lang w:val="uk-UA"/>
        </w:rPr>
        <w:t>урочної виховної роботи, оформлю</w:t>
      </w:r>
      <w:r>
        <w:rPr>
          <w:rFonts w:ascii="Times New Roman" w:hAnsi="Times New Roman" w:cs="Times New Roman"/>
          <w:sz w:val="28"/>
          <w:szCs w:val="28"/>
          <w:lang w:val="uk-UA"/>
        </w:rPr>
        <w:t>ється Єдиний режим виховної роботи закладу.</w:t>
      </w:r>
      <w:r w:rsidR="00EC08CE">
        <w:rPr>
          <w:rFonts w:ascii="Times New Roman" w:hAnsi="Times New Roman" w:cs="Times New Roman"/>
          <w:sz w:val="28"/>
          <w:szCs w:val="28"/>
          <w:lang w:val="uk-UA"/>
        </w:rPr>
        <w:t xml:space="preserve"> Працюють різноманітні гуртки. Функціонує спортивний та тренажерний зали. Виходячи з цього учні нашої школи мають змогу в повній мірі спробувати себе у розвитку творчих видів діяльності (блок 6). </w:t>
      </w:r>
    </w:p>
    <w:p w:rsidR="00BD39E3" w:rsidRDefault="00EC08CE" w:rsidP="00BD39E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Вчителі постійно тримають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батьками, які ознайомлені зі статутом школи. </w:t>
      </w:r>
      <w:r w:rsidR="003A060A">
        <w:rPr>
          <w:rFonts w:ascii="Times New Roman" w:hAnsi="Times New Roman" w:cs="Times New Roman"/>
          <w:sz w:val="28"/>
          <w:szCs w:val="28"/>
          <w:lang w:val="uk-UA"/>
        </w:rPr>
        <w:t>Виховання учня в школі і сім</w:t>
      </w:r>
      <w:r w:rsidR="003A060A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3A060A">
        <w:rPr>
          <w:rFonts w:ascii="Times New Roman" w:hAnsi="Times New Roman" w:cs="Times New Roman"/>
          <w:sz w:val="28"/>
          <w:szCs w:val="28"/>
          <w:lang w:val="uk-UA"/>
        </w:rPr>
        <w:t>ї – щоденний нерозривний процес, тому педагогічний колектив працює в тісній співпраці з батьківським колективом з метою створення найсприятливіших умов для самореалізації та розвитку школяра. Батьки беруть активну участь у навчально-виховному процесі. Вони є учасниками позакласних заходів. Класні керівники тісно співпрацюють з сім</w:t>
      </w:r>
      <w:r w:rsidR="003A060A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3A060A">
        <w:rPr>
          <w:rFonts w:ascii="Times New Roman" w:hAnsi="Times New Roman" w:cs="Times New Roman"/>
          <w:sz w:val="28"/>
          <w:szCs w:val="28"/>
          <w:lang w:val="uk-UA"/>
        </w:rPr>
        <w:t>ями своїх вихованців: відвідують дитину вдома, спілкуються з родиною. Свої спостереження заносять до щоденника психолого-педагогічних спостережень.</w:t>
      </w:r>
    </w:p>
    <w:p w:rsidR="003A060A" w:rsidRDefault="003A060A" w:rsidP="00BD39E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Однією з традиційних форм роботи з батьками у закладі є батьківський лекторій «цінності здорового способу життя». Систематично перед батьками звітуємо про виховну роботу в школі (блок 7).</w:t>
      </w:r>
    </w:p>
    <w:p w:rsidR="00720835" w:rsidRDefault="003A060A" w:rsidP="00BD39E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20835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 учні нашої школи можуть відкрито висловлювати свої почуття та думки щодо навчання та шкільного життя. Педагогічний колектив сприяє залученню учнів до прийняття рішень щодо організації навчання у школі. </w:t>
      </w:r>
      <w:r w:rsidR="00720835">
        <w:rPr>
          <w:rFonts w:ascii="Times New Roman" w:hAnsi="Times New Roman" w:cs="Times New Roman"/>
          <w:sz w:val="28"/>
          <w:szCs w:val="28"/>
          <w:lang w:val="uk-UA"/>
        </w:rPr>
        <w:t xml:space="preserve">У школі відсутнє переслідування учнів різних віросповідань та національностей. Кожен учень має змогу без перепон досягти успіху у школі (блок 8). </w:t>
      </w:r>
    </w:p>
    <w:p w:rsidR="004D3721" w:rsidRDefault="00720835" w:rsidP="00BD39E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 питань превентивної освіти (блок 9) є орієнтація на здоровий спосіб життя, профілактика шкідливих звичок. Створена модель навчального закладу Школа сприяння здоров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ю. Діє Центр формування здорового способу життя та створена структура роботи Школи сприяння здоров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ю, розроблені положення про Клуб «Все в твоїх руках». Клуб об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єднує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всіх прихильників здорового способу життя, є організуючим центром оздоровчо-просвітницької роботи із учнями, батьками, молоддю села, громадськістю. Активно діє Бюро спікерів, яке проводить просвітницьку роботу серед учнів 1-11-х класів з профілактики шкідливих звичок.  Працюють групи «Дозвілля»,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Вітамінчики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 Клуб має гімн, пісню «Молодь за здоров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я». Вчителями проводиться інтерактивні форми роботи з учнями та батьками. Для учнів та їх батьків влаштовуються книжкові виставки, виготовляються буклети, проводяться зустрічі з фахівцями з питань здорового способу життя. Учні нашої школи мають комплект матеріалів для роботи з молоддю за програмою «Маршрут безпеки»</w:t>
      </w:r>
      <w:r w:rsidR="00EC6152">
        <w:rPr>
          <w:rFonts w:ascii="Times New Roman" w:hAnsi="Times New Roman" w:cs="Times New Roman"/>
          <w:sz w:val="28"/>
          <w:szCs w:val="28"/>
          <w:lang w:val="uk-UA"/>
        </w:rPr>
        <w:t>. По «Маршруту безпеки» учні нашої школи проводять заняття по станціях: 1) «Шляхи передачі ВІЛ», 2) «ВІЛ</w:t>
      </w:r>
      <w:r w:rsidR="00EC6152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EC6152">
        <w:rPr>
          <w:rFonts w:ascii="Times New Roman" w:hAnsi="Times New Roman" w:cs="Times New Roman"/>
          <w:sz w:val="28"/>
          <w:szCs w:val="28"/>
          <w:lang w:val="uk-UA"/>
        </w:rPr>
        <w:t>СНІД: запитання і відповіді», 3) «Поруч із тобою», 4) «Захист від ВІЛ, ІПСШ та засоби контрацепції», 5) «Твоє життя – твій вибір» не тільки у нашій школі, а й серед інших шкіл. Наші учні беруть участь в Європейському проекті-експерименті «Школа дружня до дитини». Школа тісно співпрацює з районною організацією червоного хреста, лікарями-спеціалістами. При школі працює волонтерський загін, який приймає участь у різних акціях: «Поміняй цигарку на цукерку», «Дітям, хворим на туберкульоз», «Серце до серця», «</w:t>
      </w:r>
      <w:proofErr w:type="spellStart"/>
      <w:r w:rsidR="00EC6152"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  <w:r w:rsidR="00EC6152">
        <w:rPr>
          <w:rFonts w:ascii="Times New Roman" w:hAnsi="Times New Roman" w:cs="Times New Roman"/>
          <w:sz w:val="28"/>
          <w:szCs w:val="28"/>
          <w:lang w:val="uk-UA"/>
        </w:rPr>
        <w:t xml:space="preserve"> – ні».</w:t>
      </w:r>
      <w:r w:rsidR="00840A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6152">
        <w:rPr>
          <w:rFonts w:ascii="Times New Roman" w:hAnsi="Times New Roman" w:cs="Times New Roman"/>
          <w:sz w:val="28"/>
          <w:szCs w:val="28"/>
          <w:lang w:val="uk-UA"/>
        </w:rPr>
        <w:t xml:space="preserve">Під час проведення акції було передано до Червоного хреста продукти харчування та одяг. </w:t>
      </w:r>
      <w:r w:rsidR="004D3721">
        <w:rPr>
          <w:rFonts w:ascii="Times New Roman" w:hAnsi="Times New Roman" w:cs="Times New Roman"/>
          <w:sz w:val="28"/>
          <w:szCs w:val="28"/>
          <w:lang w:val="uk-UA"/>
        </w:rPr>
        <w:t>У школі є тренінгів кабінет основ здоров</w:t>
      </w:r>
      <w:r w:rsidR="004D3721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4D3721">
        <w:rPr>
          <w:rFonts w:ascii="Times New Roman" w:hAnsi="Times New Roman" w:cs="Times New Roman"/>
          <w:sz w:val="28"/>
          <w:szCs w:val="28"/>
          <w:lang w:val="uk-UA"/>
        </w:rPr>
        <w:t>я. У шкільній бібліотеці є комплект для факультативного курсу «Захисти себе від ВІЛ». В коридорах школи оформлені інформаційні стенди з питань виховної роботи та стенди під загальною назвою «Ми за здоровий спосіб життя».</w:t>
      </w:r>
    </w:p>
    <w:p w:rsidR="003A060A" w:rsidRPr="003A060A" w:rsidRDefault="004D3721" w:rsidP="00BD39E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Педагогічний колектив ставить перед собою завдання сприяти всебічному, гармонійному, творчому розвитку особистості.</w:t>
      </w:r>
      <w:r w:rsidR="003A06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C7321A" w:rsidRPr="009A2B1D" w:rsidRDefault="00C7321A" w:rsidP="00DC45A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7321A" w:rsidRPr="009A2B1D" w:rsidSect="00DC45AA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069E0"/>
    <w:multiLevelType w:val="hybridMultilevel"/>
    <w:tmpl w:val="F3DCCB9A"/>
    <w:lvl w:ilvl="0" w:tplc="245EAAE8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45AA"/>
    <w:rsid w:val="003A060A"/>
    <w:rsid w:val="004D3721"/>
    <w:rsid w:val="00667081"/>
    <w:rsid w:val="00720835"/>
    <w:rsid w:val="00840A15"/>
    <w:rsid w:val="009A2B1D"/>
    <w:rsid w:val="00BD39E3"/>
    <w:rsid w:val="00C7321A"/>
    <w:rsid w:val="00DC45AA"/>
    <w:rsid w:val="00EC08CE"/>
    <w:rsid w:val="00EC6152"/>
    <w:rsid w:val="00FE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зауч</cp:lastModifiedBy>
  <cp:revision>3</cp:revision>
  <dcterms:created xsi:type="dcterms:W3CDTF">2014-06-11T06:14:00Z</dcterms:created>
  <dcterms:modified xsi:type="dcterms:W3CDTF">2014-06-11T08:04:00Z</dcterms:modified>
</cp:coreProperties>
</file>