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8F" w:rsidRPr="001E6DE7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1E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1E6DE7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1E6D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6DE7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9C62F8" w:rsidRDefault="004558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="00131D07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9C62F8">
        <w:rPr>
          <w:rFonts w:ascii="Times New Roman" w:hAnsi="Times New Roman" w:cs="Times New Roman"/>
          <w:sz w:val="24"/>
          <w:szCs w:val="24"/>
          <w:lang w:val="ru-RU"/>
        </w:rPr>
        <w:t>.07.2017</w:t>
      </w:r>
    </w:p>
    <w:p w:rsidR="001D3323" w:rsidRDefault="00524780">
      <w:pPr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ЗАПРОШЕННЯ ДО УЧАСТІ У ТЕНДЕРІ</w:t>
      </w:r>
      <w:r w:rsidR="00455870" w:rsidRPr="001E6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623" w:rsidRDefault="00524780">
      <w:pPr>
        <w:rPr>
          <w:sz w:val="24"/>
          <w:szCs w:val="24"/>
        </w:rPr>
      </w:pPr>
      <w:r w:rsidRPr="001E6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8CF" w:rsidRPr="004D38CF">
        <w:rPr>
          <w:rFonts w:ascii="Times New Roman" w:hAnsi="Times New Roman" w:cs="Times New Roman"/>
          <w:b/>
          <w:i/>
          <w:sz w:val="28"/>
          <w:szCs w:val="28"/>
        </w:rPr>
        <w:t>Громадська організація «Дитячий фонд «Здоров</w:t>
      </w:r>
      <w:r w:rsidR="004D38CF" w:rsidRPr="009C62F8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4D38CF" w:rsidRPr="004D38CF">
        <w:rPr>
          <w:rFonts w:ascii="Times New Roman" w:hAnsi="Times New Roman" w:cs="Times New Roman"/>
          <w:b/>
          <w:i/>
          <w:sz w:val="28"/>
          <w:szCs w:val="28"/>
        </w:rPr>
        <w:t>я через освіту»</w:t>
      </w:r>
      <w:r w:rsidR="0076162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1E6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62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61623" w:rsidRPr="00EC770E">
        <w:rPr>
          <w:sz w:val="24"/>
          <w:szCs w:val="24"/>
        </w:rPr>
        <w:t>04053, м.Ки</w:t>
      </w:r>
      <w:r w:rsidR="00761623">
        <w:rPr>
          <w:sz w:val="24"/>
          <w:szCs w:val="24"/>
        </w:rPr>
        <w:t>їв, вул. Січових стрільців б.12, кв.6</w:t>
      </w:r>
    </w:p>
    <w:p w:rsidR="00455870" w:rsidRPr="001E6DE7" w:rsidRDefault="00524780">
      <w:pPr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ЗАПРОШУЄ ВАС ПОДАТИ ЗАЯВКУ НА</w:t>
      </w:r>
      <w:r w:rsidR="00855BC1">
        <w:rPr>
          <w:rFonts w:ascii="Times New Roman" w:hAnsi="Times New Roman" w:cs="Times New Roman"/>
          <w:sz w:val="24"/>
          <w:szCs w:val="24"/>
        </w:rPr>
        <w:t>:</w:t>
      </w:r>
      <w:r w:rsidRPr="001E6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323" w:rsidRPr="001D3323" w:rsidRDefault="001D3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32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Тендер 1. </w:t>
      </w:r>
      <w:r w:rsidR="00855BC1" w:rsidRPr="001D3323">
        <w:rPr>
          <w:rFonts w:ascii="Times New Roman" w:hAnsi="Times New Roman" w:cs="Times New Roman"/>
          <w:b/>
          <w:sz w:val="24"/>
          <w:szCs w:val="24"/>
          <w:u w:val="single"/>
        </w:rPr>
        <w:t>Підготовку та проведення 14 регіональних триденних тренінгів для підготовки викладачів навчальних закладів біля "контактної лінії"</w:t>
      </w:r>
    </w:p>
    <w:p w:rsidR="001D3323" w:rsidRDefault="001D3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32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Тендер 2. Підготовка та проведення 15 регіональних триденних тренінгів для підготовки викладачів 75 шкіл Донецької та Луганської областей </w:t>
      </w:r>
    </w:p>
    <w:p w:rsidR="00836691" w:rsidRPr="001E6DE7" w:rsidRDefault="0078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1E6DE7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1E6DE7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1E6DE7">
        <w:rPr>
          <w:rFonts w:ascii="Times New Roman" w:hAnsi="Times New Roman" w:cs="Times New Roman"/>
          <w:sz w:val="24"/>
          <w:szCs w:val="24"/>
        </w:rPr>
        <w:t>дата</w:t>
      </w:r>
      <w:r w:rsidR="00836691" w:rsidRPr="001E6DE7">
        <w:rPr>
          <w:rFonts w:ascii="Times New Roman" w:hAnsi="Times New Roman" w:cs="Times New Roman"/>
          <w:sz w:val="24"/>
          <w:szCs w:val="24"/>
        </w:rPr>
        <w:t xml:space="preserve"> </w:t>
      </w:r>
      <w:r w:rsidR="00131D07" w:rsidRPr="00131D07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855BC1">
        <w:rPr>
          <w:rFonts w:ascii="Times New Roman" w:hAnsi="Times New Roman" w:cs="Times New Roman"/>
          <w:sz w:val="24"/>
          <w:szCs w:val="24"/>
        </w:rPr>
        <w:t>.07.2017</w:t>
      </w:r>
      <w:r w:rsidR="00836691" w:rsidRPr="001E6DE7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1E6DE7">
        <w:rPr>
          <w:rFonts w:ascii="Times New Roman" w:hAnsi="Times New Roman" w:cs="Times New Roman"/>
          <w:sz w:val="24"/>
          <w:szCs w:val="24"/>
        </w:rPr>
        <w:t>час</w:t>
      </w:r>
      <w:r w:rsidR="00855BC1">
        <w:rPr>
          <w:rFonts w:ascii="Times New Roman" w:hAnsi="Times New Roman" w:cs="Times New Roman"/>
          <w:sz w:val="24"/>
          <w:szCs w:val="24"/>
        </w:rPr>
        <w:t xml:space="preserve">  </w:t>
      </w:r>
      <w:r w:rsidR="00836691" w:rsidRPr="001E6DE7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1E6DE7">
        <w:rPr>
          <w:rFonts w:ascii="Times New Roman" w:hAnsi="Times New Roman" w:cs="Times New Roman"/>
          <w:sz w:val="24"/>
          <w:szCs w:val="24"/>
        </w:rPr>
        <w:t>за</w:t>
      </w:r>
      <w:r w:rsidR="00524780" w:rsidRPr="001E6DE7">
        <w:rPr>
          <w:rFonts w:ascii="Times New Roman" w:hAnsi="Times New Roman" w:cs="Times New Roman"/>
          <w:color w:val="00B0F0"/>
          <w:sz w:val="24"/>
          <w:szCs w:val="24"/>
        </w:rPr>
        <w:t xml:space="preserve"> київським</w:t>
      </w:r>
      <w:r w:rsidR="00552F5E" w:rsidRPr="001E6DE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24780" w:rsidRPr="001E6DE7">
        <w:rPr>
          <w:rFonts w:ascii="Times New Roman" w:hAnsi="Times New Roman" w:cs="Times New Roman"/>
          <w:sz w:val="24"/>
          <w:szCs w:val="24"/>
        </w:rPr>
        <w:t>часом</w:t>
      </w:r>
      <w:r w:rsidR="00836691" w:rsidRPr="001E6DE7">
        <w:rPr>
          <w:rFonts w:ascii="Times New Roman" w:hAnsi="Times New Roman" w:cs="Times New Roman"/>
          <w:sz w:val="24"/>
          <w:szCs w:val="24"/>
        </w:rPr>
        <w:t xml:space="preserve">) </w:t>
      </w:r>
      <w:r w:rsidR="00855BC1">
        <w:rPr>
          <w:rFonts w:ascii="Times New Roman" w:hAnsi="Times New Roman" w:cs="Times New Roman"/>
          <w:sz w:val="24"/>
          <w:szCs w:val="24"/>
        </w:rPr>
        <w:t xml:space="preserve"> 1</w:t>
      </w:r>
      <w:r w:rsidR="00131D07" w:rsidRPr="00131D0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55BC1">
        <w:rPr>
          <w:rFonts w:ascii="Times New Roman" w:hAnsi="Times New Roman" w:cs="Times New Roman"/>
          <w:sz w:val="24"/>
          <w:szCs w:val="24"/>
        </w:rPr>
        <w:t>:00</w:t>
      </w:r>
    </w:p>
    <w:p w:rsidR="00B04017" w:rsidRPr="001E6DE7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1E6DE7" w:rsidRDefault="00BA288B" w:rsidP="001D332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1E6D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9085" w:type="dxa"/>
        <w:tblLook w:val="04A0"/>
      </w:tblPr>
      <w:tblGrid>
        <w:gridCol w:w="2245"/>
        <w:gridCol w:w="6840"/>
      </w:tblGrid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B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1E6DE7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1E6DE7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2A" w:rsidRPr="001E6DE7" w:rsidTr="00D14F98">
        <w:tc>
          <w:tcPr>
            <w:tcW w:w="2245" w:type="dxa"/>
          </w:tcPr>
          <w:p w:rsidR="00356C2A" w:rsidRPr="001E6DE7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1E6D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1E6DE7" w:rsidRDefault="00356C2A" w:rsidP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</w:rPr>
              <w:t>(</w:t>
            </w:r>
            <w:r w:rsidR="00524780" w:rsidRPr="001E6DE7">
              <w:rPr>
                <w:rFonts w:ascii="Times New Roman" w:hAnsi="Times New Roman" w:cs="Times New Roman"/>
              </w:rPr>
              <w:t>мінімум</w:t>
            </w:r>
            <w:r w:rsidRPr="001E6DE7">
              <w:rPr>
                <w:rFonts w:ascii="Times New Roman" w:hAnsi="Times New Roman" w:cs="Times New Roman"/>
              </w:rPr>
              <w:t xml:space="preserve"> 30 </w:t>
            </w:r>
            <w:r w:rsidR="00524780" w:rsidRPr="001E6DE7">
              <w:rPr>
                <w:rFonts w:ascii="Times New Roman" w:hAnsi="Times New Roman" w:cs="Times New Roman"/>
              </w:rPr>
              <w:t>днів</w:t>
            </w:r>
            <w:r w:rsidRPr="001E6D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0" w:type="dxa"/>
          </w:tcPr>
          <w:p w:rsidR="00356C2A" w:rsidRPr="001E6DE7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691" w:rsidRPr="001E6DE7" w:rsidRDefault="00836691">
      <w:pPr>
        <w:rPr>
          <w:rFonts w:ascii="Times New Roman" w:hAnsi="Times New Roman" w:cs="Times New Roman"/>
          <w:sz w:val="24"/>
          <w:szCs w:val="24"/>
        </w:rPr>
      </w:pPr>
    </w:p>
    <w:p w:rsidR="009509DA" w:rsidRPr="001E6DE7" w:rsidRDefault="00836691">
      <w:pPr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118E5" w:rsidRPr="001E6DE7" w:rsidRDefault="00BA288B" w:rsidP="00950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УМОВИ та ПОЛОЖЕННЯ</w:t>
      </w:r>
    </w:p>
    <w:p w:rsidR="00455870" w:rsidRPr="001E6DE7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tbl>
      <w:tblPr>
        <w:tblW w:w="861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27"/>
        <w:gridCol w:w="630"/>
        <w:gridCol w:w="1260"/>
        <w:gridCol w:w="990"/>
        <w:gridCol w:w="2070"/>
      </w:tblGrid>
      <w:tr w:rsidR="00D14F98" w:rsidRPr="001E6DE7" w:rsidTr="0063425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D14F98" w:rsidRPr="001E6DE7" w:rsidRDefault="00BA288B" w:rsidP="00BB01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14F98" w:rsidRPr="001E6DE7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Одиниця</w:t>
            </w:r>
            <w:r w:rsidR="0063425B"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4F98" w:rsidRPr="001E6DE7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4F98" w:rsidRPr="001E6DE7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Ціна за одиницю</w:t>
            </w:r>
          </w:p>
        </w:tc>
        <w:tc>
          <w:tcPr>
            <w:tcW w:w="2070" w:type="dxa"/>
          </w:tcPr>
          <w:p w:rsidR="00D14F98" w:rsidRPr="001E6DE7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Загальна ціна</w:t>
            </w:r>
          </w:p>
        </w:tc>
      </w:tr>
      <w:tr w:rsidR="00D14F98" w:rsidRPr="001E6DE7" w:rsidTr="0063425B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F98" w:rsidRPr="001E6DE7" w:rsidTr="0063425B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F98" w:rsidRPr="001E6DE7" w:rsidTr="0063425B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F98" w:rsidRPr="001E6DE7" w:rsidTr="0063425B">
        <w:trPr>
          <w:trHeight w:val="406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F98" w:rsidRPr="001E6DE7" w:rsidTr="0063425B">
        <w:trPr>
          <w:trHeight w:val="406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F98" w:rsidRPr="001E6DE7" w:rsidTr="0063425B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1E6DE7" w:rsidRDefault="00524780" w:rsidP="00BB01E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ВСЬОГО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09DA" w:rsidRPr="001E6DE7" w:rsidRDefault="009509DA">
      <w:pPr>
        <w:rPr>
          <w:rFonts w:ascii="Times New Roman" w:hAnsi="Times New Roman" w:cs="Times New Roman"/>
          <w:sz w:val="24"/>
          <w:szCs w:val="24"/>
        </w:rPr>
      </w:pPr>
    </w:p>
    <w:p w:rsidR="008E1A26" w:rsidRPr="001E6DE7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ДОСТАВКА</w:t>
      </w:r>
    </w:p>
    <w:p w:rsidR="005118E5" w:rsidRPr="001E6DE7" w:rsidRDefault="001E6347" w:rsidP="008E1A26">
      <w:pPr>
        <w:pStyle w:val="a7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(</w:t>
      </w:r>
      <w:r w:rsidR="00BA288B" w:rsidRPr="001E6DE7">
        <w:rPr>
          <w:rFonts w:ascii="Times New Roman" w:hAnsi="Times New Roman" w:cs="Times New Roman"/>
          <w:sz w:val="24"/>
          <w:szCs w:val="24"/>
        </w:rPr>
        <w:t>Вкажіть відповідні умови та положення</w:t>
      </w:r>
      <w:r w:rsidR="005118E5" w:rsidRPr="001E6DE7">
        <w:rPr>
          <w:rFonts w:ascii="Times New Roman" w:hAnsi="Times New Roman" w:cs="Times New Roman"/>
          <w:sz w:val="24"/>
          <w:szCs w:val="24"/>
        </w:rPr>
        <w:t>)</w:t>
      </w:r>
    </w:p>
    <w:p w:rsidR="005118E5" w:rsidRPr="001E6DE7" w:rsidRDefault="005118E5" w:rsidP="00511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1E5D" w:rsidRPr="001E6DE7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ПРОПОЗИЦІЇ</w:t>
      </w:r>
    </w:p>
    <w:p w:rsidR="00081E5D" w:rsidRPr="001E6DE7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>
        <w:rPr>
          <w:rFonts w:ascii="Times New Roman" w:hAnsi="Times New Roman" w:cs="Times New Roman"/>
          <w:sz w:val="24"/>
          <w:szCs w:val="24"/>
        </w:rPr>
        <w:t>і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 з маркуванням </w:t>
      </w:r>
      <w:r w:rsidR="00217AEF">
        <w:rPr>
          <w:rFonts w:ascii="Times New Roman" w:hAnsi="Times New Roman" w:cs="Times New Roman"/>
          <w:color w:val="00B0F0"/>
          <w:sz w:val="24"/>
          <w:szCs w:val="24"/>
          <w:lang w:val="en-US"/>
        </w:rPr>
        <w:t>H</w:t>
      </w:r>
      <w:r w:rsidR="00081E5D" w:rsidRPr="001E6DE7">
        <w:rPr>
          <w:rFonts w:ascii="Times New Roman" w:hAnsi="Times New Roman" w:cs="Times New Roman"/>
          <w:color w:val="00B0F0"/>
          <w:sz w:val="24"/>
          <w:szCs w:val="24"/>
        </w:rPr>
        <w:t>T</w:t>
      </w:r>
      <w:r w:rsidR="00217AEF">
        <w:rPr>
          <w:rFonts w:ascii="Times New Roman" w:hAnsi="Times New Roman" w:cs="Times New Roman"/>
          <w:color w:val="00B0F0"/>
          <w:sz w:val="24"/>
          <w:szCs w:val="24"/>
          <w:lang w:val="en-US"/>
        </w:rPr>
        <w:t>E</w:t>
      </w:r>
      <w:r w:rsidR="00081E5D" w:rsidRPr="001E6DE7">
        <w:rPr>
          <w:rFonts w:ascii="Times New Roman" w:hAnsi="Times New Roman" w:cs="Times New Roman"/>
          <w:color w:val="00B0F0"/>
          <w:sz w:val="24"/>
          <w:szCs w:val="24"/>
        </w:rPr>
        <w:t>-UKRA-201</w:t>
      </w:r>
      <w:r w:rsidR="00217AEF">
        <w:rPr>
          <w:rFonts w:ascii="Times New Roman" w:hAnsi="Times New Roman" w:cs="Times New Roman"/>
          <w:color w:val="00B0F0"/>
          <w:sz w:val="24"/>
          <w:szCs w:val="24"/>
          <w:lang w:val="ru-RU"/>
        </w:rPr>
        <w:t>7</w:t>
      </w:r>
      <w:r w:rsidR="00081E5D" w:rsidRPr="001E6DE7">
        <w:rPr>
          <w:rFonts w:ascii="Times New Roman" w:hAnsi="Times New Roman" w:cs="Times New Roman"/>
          <w:color w:val="00B0F0"/>
          <w:sz w:val="24"/>
          <w:szCs w:val="24"/>
        </w:rPr>
        <w:t>-00</w:t>
      </w:r>
      <w:r w:rsidR="00855BC1">
        <w:rPr>
          <w:rFonts w:ascii="Times New Roman" w:hAnsi="Times New Roman" w:cs="Times New Roman"/>
          <w:color w:val="00B0F0"/>
          <w:sz w:val="24"/>
          <w:szCs w:val="24"/>
        </w:rPr>
        <w:t>1</w:t>
      </w:r>
      <w:r w:rsidR="00081E5D" w:rsidRPr="001E6DE7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081E5D" w:rsidRPr="001E6DE7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1E6DE7">
        <w:rPr>
          <w:rFonts w:ascii="Times New Roman" w:hAnsi="Times New Roman" w:cs="Times New Roman"/>
          <w:sz w:val="24"/>
          <w:szCs w:val="24"/>
        </w:rPr>
        <w:t>:</w:t>
      </w:r>
    </w:p>
    <w:p w:rsidR="005118E5" w:rsidRPr="001E6DE7" w:rsidRDefault="009E1645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Заповненої тендерної форми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 (</w:t>
      </w:r>
      <w:r w:rsidRPr="001E6DE7">
        <w:rPr>
          <w:rFonts w:ascii="Times New Roman" w:hAnsi="Times New Roman" w:cs="Times New Roman"/>
          <w:sz w:val="24"/>
          <w:szCs w:val="24"/>
        </w:rPr>
        <w:t>див. сторінку 1 цього Тендеру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5BC1" w:rsidRDefault="009E1645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Техн</w:t>
      </w:r>
      <w:r w:rsidR="007F0BCD" w:rsidRPr="001E6DE7">
        <w:rPr>
          <w:rFonts w:ascii="Times New Roman" w:hAnsi="Times New Roman" w:cs="Times New Roman"/>
          <w:sz w:val="24"/>
          <w:szCs w:val="24"/>
        </w:rPr>
        <w:t>іч</w:t>
      </w:r>
      <w:r w:rsidRPr="001E6DE7">
        <w:rPr>
          <w:rFonts w:ascii="Times New Roman" w:hAnsi="Times New Roman" w:cs="Times New Roman"/>
          <w:sz w:val="24"/>
          <w:szCs w:val="24"/>
        </w:rPr>
        <w:t xml:space="preserve">ної та цінової пропозиції  </w:t>
      </w:r>
      <w:r w:rsidR="00855BC1" w:rsidRPr="001E6DE7">
        <w:rPr>
          <w:rFonts w:ascii="Times New Roman" w:hAnsi="Times New Roman" w:cs="Times New Roman"/>
          <w:sz w:val="24"/>
          <w:szCs w:val="24"/>
        </w:rPr>
        <w:t xml:space="preserve">(див. сторінку </w:t>
      </w:r>
      <w:r w:rsidR="00855BC1">
        <w:rPr>
          <w:rFonts w:ascii="Times New Roman" w:hAnsi="Times New Roman" w:cs="Times New Roman"/>
          <w:sz w:val="24"/>
          <w:szCs w:val="24"/>
        </w:rPr>
        <w:t>2</w:t>
      </w:r>
      <w:r w:rsidR="00855BC1" w:rsidRPr="001E6DE7">
        <w:rPr>
          <w:rFonts w:ascii="Times New Roman" w:hAnsi="Times New Roman" w:cs="Times New Roman"/>
          <w:sz w:val="24"/>
          <w:szCs w:val="24"/>
        </w:rPr>
        <w:t xml:space="preserve"> цього Тендеру).</w:t>
      </w:r>
    </w:p>
    <w:p w:rsidR="00081E5D" w:rsidRPr="001E6DE7" w:rsidRDefault="00EC770E" w:rsidP="00EC770E">
      <w:pPr>
        <w:widowControl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E1645" w:rsidRPr="001E6DE7">
        <w:rPr>
          <w:rFonts w:ascii="Times New Roman" w:hAnsi="Times New Roman" w:cs="Times New Roman"/>
          <w:sz w:val="24"/>
          <w:szCs w:val="24"/>
        </w:rPr>
        <w:t>одному запечатаному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 конверті</w:t>
      </w:r>
      <w:r w:rsidR="00081E5D" w:rsidRPr="001E6DE7">
        <w:rPr>
          <w:rFonts w:ascii="Times New Roman" w:hAnsi="Times New Roman" w:cs="Times New Roman"/>
          <w:sz w:val="24"/>
          <w:szCs w:val="24"/>
        </w:rPr>
        <w:t>.</w:t>
      </w:r>
    </w:p>
    <w:p w:rsidR="00081E5D" w:rsidRPr="001E6DE7" w:rsidRDefault="00081E5D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1E6DE7" w:rsidRDefault="007F0BCD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Крім цього, зауважте, що</w:t>
      </w:r>
      <w:r w:rsidR="00081E5D" w:rsidRPr="001E6DE7">
        <w:rPr>
          <w:rFonts w:ascii="Times New Roman" w:hAnsi="Times New Roman" w:cs="Times New Roman"/>
          <w:sz w:val="24"/>
          <w:szCs w:val="24"/>
        </w:rPr>
        <w:t>:</w:t>
      </w:r>
    </w:p>
    <w:p w:rsidR="00081E5D" w:rsidRPr="001E6DE7" w:rsidRDefault="007F0BCD" w:rsidP="00081E5D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>
        <w:rPr>
          <w:rFonts w:ascii="Times New Roman" w:hAnsi="Times New Roman" w:cs="Times New Roman"/>
          <w:b/>
          <w:sz w:val="24"/>
          <w:szCs w:val="24"/>
        </w:rPr>
        <w:t>в</w:t>
      </w:r>
      <w:r w:rsidRPr="001E6DE7">
        <w:rPr>
          <w:rFonts w:ascii="Times New Roman" w:hAnsi="Times New Roman" w:cs="Times New Roman"/>
          <w:b/>
          <w:sz w:val="24"/>
          <w:szCs w:val="24"/>
        </w:rPr>
        <w:t>каз</w:t>
      </w:r>
      <w:r w:rsidR="001E6DE7">
        <w:rPr>
          <w:rFonts w:ascii="Times New Roman" w:hAnsi="Times New Roman" w:cs="Times New Roman"/>
          <w:b/>
          <w:sz w:val="24"/>
          <w:szCs w:val="24"/>
        </w:rPr>
        <w:t>уються</w:t>
      </w:r>
      <w:r w:rsidRPr="001E6DE7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1E6DE7">
        <w:rPr>
          <w:rFonts w:ascii="Times New Roman" w:hAnsi="Times New Roman" w:cs="Times New Roman"/>
          <w:sz w:val="24"/>
          <w:szCs w:val="24"/>
        </w:rPr>
        <w:t>.</w:t>
      </w:r>
    </w:p>
    <w:p w:rsidR="00081E5D" w:rsidRPr="001E6DE7" w:rsidRDefault="001E6DE7" w:rsidP="00081E5D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Цей 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Тендер </w:t>
      </w:r>
      <w:r>
        <w:rPr>
          <w:rFonts w:ascii="Times New Roman" w:hAnsi="Times New Roman" w:cs="Times New Roman"/>
          <w:sz w:val="24"/>
          <w:szCs w:val="24"/>
        </w:rPr>
        <w:t xml:space="preserve">надається у запечатаному конверті </w:t>
      </w:r>
      <w:r w:rsidR="007F0BCD" w:rsidRPr="001E6DE7">
        <w:rPr>
          <w:rFonts w:ascii="Times New Roman" w:hAnsi="Times New Roman" w:cs="Times New Roman"/>
          <w:sz w:val="24"/>
          <w:szCs w:val="24"/>
        </w:rPr>
        <w:t>и Ви повинні дотримуватись інструкцій, викладених у Тендері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1E5D" w:rsidRPr="001E6DE7" w:rsidRDefault="007F0BCD" w:rsidP="00081E5D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 Тендеру, </w:t>
      </w:r>
      <w:r w:rsidR="001E6DE7">
        <w:rPr>
          <w:rFonts w:ascii="Times New Roman" w:hAnsi="Times New Roman" w:cs="Times New Roman"/>
          <w:sz w:val="24"/>
          <w:szCs w:val="24"/>
        </w:rPr>
        <w:t>з</w:t>
      </w:r>
      <w:r w:rsidRPr="001E6DE7">
        <w:rPr>
          <w:rFonts w:ascii="Times New Roman" w:hAnsi="Times New Roman" w:cs="Times New Roman"/>
          <w:sz w:val="24"/>
          <w:szCs w:val="24"/>
        </w:rPr>
        <w:t>розуміли його вимоги та подали заявку відповідно до цих вимог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. </w:t>
      </w:r>
      <w:r w:rsidRPr="001E6DE7">
        <w:rPr>
          <w:rFonts w:ascii="Times New Roman" w:hAnsi="Times New Roman" w:cs="Times New Roman"/>
          <w:sz w:val="24"/>
          <w:szCs w:val="24"/>
        </w:rPr>
        <w:t>Сюди відноситься подання усіх необхідних документів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 </w:t>
      </w:r>
      <w:r w:rsidR="001E6DE7">
        <w:rPr>
          <w:rFonts w:ascii="Times New Roman" w:hAnsi="Times New Roman" w:cs="Times New Roman"/>
          <w:sz w:val="24"/>
          <w:szCs w:val="24"/>
        </w:rPr>
        <w:t xml:space="preserve">та </w:t>
      </w:r>
      <w:r w:rsidRPr="001E6DE7">
        <w:rPr>
          <w:rFonts w:ascii="Times New Roman" w:hAnsi="Times New Roman" w:cs="Times New Roman"/>
          <w:sz w:val="24"/>
          <w:szCs w:val="24"/>
        </w:rPr>
        <w:t xml:space="preserve">заповнення усіх текстових полів заявки. Зауважте, що ненадання необхідних документів або незаповнення текстових полів може призвести до </w:t>
      </w:r>
      <w:r w:rsidR="007803C2">
        <w:rPr>
          <w:rFonts w:ascii="Times New Roman" w:hAnsi="Times New Roman" w:cs="Times New Roman"/>
          <w:sz w:val="24"/>
          <w:szCs w:val="24"/>
        </w:rPr>
        <w:t>дискваліфікації</w:t>
      </w:r>
      <w:r w:rsidRPr="001E6DE7">
        <w:rPr>
          <w:rFonts w:ascii="Times New Roman" w:hAnsi="Times New Roman" w:cs="Times New Roman"/>
          <w:sz w:val="24"/>
          <w:szCs w:val="24"/>
        </w:rPr>
        <w:t xml:space="preserve"> Вашої заявки</w:t>
      </w:r>
      <w:r w:rsidR="00081E5D" w:rsidRPr="001E6DE7">
        <w:rPr>
          <w:rFonts w:ascii="Times New Roman" w:hAnsi="Times New Roman" w:cs="Times New Roman"/>
          <w:sz w:val="24"/>
          <w:szCs w:val="24"/>
        </w:rPr>
        <w:t>.</w:t>
      </w:r>
    </w:p>
    <w:p w:rsidR="00081E5D" w:rsidRPr="00EC770E" w:rsidRDefault="00220D12" w:rsidP="00081E5D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Style w:val="ab"/>
          <w:rFonts w:ascii="Times New Roman" w:hAnsi="Times New Roman" w:cs="Times New Roman"/>
          <w:b/>
          <w:sz w:val="24"/>
          <w:szCs w:val="24"/>
          <w:u w:val="single"/>
        </w:rPr>
      </w:pPr>
      <w:r w:rsidRPr="001E6DE7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>
        <w:rPr>
          <w:rFonts w:ascii="Times New Roman" w:hAnsi="Times New Roman" w:cs="Times New Roman"/>
          <w:sz w:val="24"/>
          <w:szCs w:val="24"/>
        </w:rPr>
        <w:t>про надання</w:t>
      </w:r>
      <w:r w:rsidRPr="001E6DE7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e-mail </w:t>
      </w:r>
      <w:r w:rsidR="00EC770E" w:rsidRPr="00EC770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C770E" w:rsidRPr="00EC770E">
        <w:rPr>
          <w:rFonts w:ascii="Times New Roman" w:hAnsi="Times New Roman" w:cs="Times New Roman"/>
          <w:sz w:val="24"/>
          <w:szCs w:val="24"/>
        </w:rPr>
        <w:t xml:space="preserve"> </w:t>
      </w:r>
      <w:r w:rsidR="00EC770E" w:rsidRPr="00EC77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irishka</w:t>
      </w:r>
      <w:r w:rsidR="00EC770E" w:rsidRPr="00EC770E">
        <w:rPr>
          <w:rFonts w:ascii="Times New Roman" w:hAnsi="Times New Roman" w:cs="Times New Roman"/>
          <w:b/>
          <w:sz w:val="24"/>
          <w:szCs w:val="24"/>
          <w:u w:val="single"/>
        </w:rPr>
        <w:t>234</w:t>
      </w:r>
      <w:r w:rsidR="00EC770E" w:rsidRPr="00EC77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@</w:t>
      </w:r>
      <w:r w:rsidR="00EC770E" w:rsidRPr="00EC77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bigmir</w:t>
      </w:r>
      <w:r w:rsidR="00EC770E" w:rsidRPr="00EC77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="00EC770E" w:rsidRPr="00EC77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net</w:t>
      </w:r>
    </w:p>
    <w:p w:rsidR="00081E5D" w:rsidRPr="00EC770E" w:rsidRDefault="006B6716" w:rsidP="001E6DE7">
      <w:pPr>
        <w:pStyle w:val="a9"/>
        <w:numPr>
          <w:ilvl w:val="0"/>
          <w:numId w:val="2"/>
        </w:numPr>
        <w:rPr>
          <w:sz w:val="24"/>
          <w:szCs w:val="24"/>
          <w:lang w:val="uk-UA"/>
        </w:rPr>
      </w:pPr>
      <w:r w:rsidRPr="001E6DE7">
        <w:rPr>
          <w:sz w:val="24"/>
          <w:szCs w:val="24"/>
          <w:lang w:val="uk-UA"/>
        </w:rPr>
        <w:lastRenderedPageBreak/>
        <w:t>Заявки повинні надсилатись</w:t>
      </w:r>
      <w:r w:rsidR="00220D12" w:rsidRPr="001E6DE7">
        <w:rPr>
          <w:sz w:val="24"/>
          <w:szCs w:val="24"/>
          <w:lang w:val="uk-UA"/>
        </w:rPr>
        <w:t xml:space="preserve"> на адресу</w:t>
      </w:r>
      <w:r w:rsidR="00081E5D" w:rsidRPr="001E6DE7">
        <w:rPr>
          <w:sz w:val="24"/>
          <w:szCs w:val="24"/>
          <w:lang w:val="uk-UA"/>
        </w:rPr>
        <w:t>:</w:t>
      </w:r>
      <w:r w:rsidR="00EC770E">
        <w:rPr>
          <w:sz w:val="24"/>
          <w:szCs w:val="24"/>
          <w:lang w:val="uk-UA"/>
        </w:rPr>
        <w:t xml:space="preserve">  </w:t>
      </w:r>
      <w:r w:rsidR="00EC770E" w:rsidRPr="00EC770E">
        <w:rPr>
          <w:sz w:val="24"/>
          <w:szCs w:val="24"/>
          <w:lang w:val="uk-UA"/>
        </w:rPr>
        <w:t>04053, м.Ки</w:t>
      </w:r>
      <w:r w:rsidR="00EC770E">
        <w:rPr>
          <w:sz w:val="24"/>
          <w:szCs w:val="24"/>
          <w:lang w:val="uk-UA"/>
        </w:rPr>
        <w:t>їв, вул. Січових стрільців б.12, кв.6,</w:t>
      </w:r>
      <w:r w:rsidR="00761623">
        <w:rPr>
          <w:sz w:val="24"/>
          <w:szCs w:val="24"/>
          <w:lang w:val="uk-UA"/>
        </w:rPr>
        <w:t xml:space="preserve"> </w:t>
      </w:r>
      <w:r w:rsidR="00EC770E">
        <w:rPr>
          <w:sz w:val="24"/>
          <w:szCs w:val="24"/>
          <w:lang w:val="uk-UA"/>
        </w:rPr>
        <w:t xml:space="preserve"> </w:t>
      </w:r>
      <w:r w:rsidR="00EC770E" w:rsidRPr="00EC770E">
        <w:rPr>
          <w:b/>
          <w:i/>
          <w:sz w:val="24"/>
          <w:szCs w:val="24"/>
          <w:lang w:val="uk-UA"/>
        </w:rPr>
        <w:t>ГО</w:t>
      </w:r>
      <w:r w:rsidR="00EC770E">
        <w:rPr>
          <w:sz w:val="24"/>
          <w:szCs w:val="24"/>
          <w:lang w:val="uk-UA"/>
        </w:rPr>
        <w:t xml:space="preserve"> </w:t>
      </w:r>
      <w:r w:rsidR="00EC770E" w:rsidRPr="00EC770E">
        <w:rPr>
          <w:b/>
          <w:i/>
          <w:sz w:val="24"/>
          <w:szCs w:val="24"/>
          <w:lang w:val="uk-UA"/>
        </w:rPr>
        <w:t>«Дитячий фонд «Здоров’я через освіту»</w:t>
      </w:r>
    </w:p>
    <w:p w:rsidR="00081E5D" w:rsidRPr="001E6DE7" w:rsidRDefault="00081E5D" w:rsidP="00081E5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E5D" w:rsidRPr="001E6DE7" w:rsidRDefault="00220D12" w:rsidP="00081E5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 xml:space="preserve">Заявки, подані інакше 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>(</w:t>
      </w:r>
      <w:r w:rsidRPr="001E6DE7">
        <w:rPr>
          <w:rFonts w:ascii="Times New Roman" w:hAnsi="Times New Roman" w:cs="Times New Roman"/>
          <w:b/>
          <w:sz w:val="24"/>
          <w:szCs w:val="24"/>
        </w:rPr>
        <w:t>електронною поштою, факсом, у відкритому конверті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E6DE7">
        <w:rPr>
          <w:rFonts w:ascii="Times New Roman" w:hAnsi="Times New Roman" w:cs="Times New Roman"/>
          <w:b/>
          <w:sz w:val="24"/>
          <w:szCs w:val="24"/>
        </w:rPr>
        <w:t xml:space="preserve">або без заповненої форми 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>(</w:t>
      </w:r>
      <w:r w:rsidRPr="001E6DE7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AE4005" w:rsidRPr="001E6DE7">
        <w:rPr>
          <w:rFonts w:ascii="Times New Roman" w:hAnsi="Times New Roman" w:cs="Times New Roman"/>
          <w:b/>
          <w:sz w:val="24"/>
          <w:szCs w:val="24"/>
        </w:rPr>
        <w:t>1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B6716" w:rsidRPr="001E6DE7">
        <w:rPr>
          <w:rFonts w:ascii="Times New Roman" w:hAnsi="Times New Roman" w:cs="Times New Roman"/>
          <w:b/>
          <w:sz w:val="24"/>
          <w:szCs w:val="24"/>
        </w:rPr>
        <w:t>вважатимуться НЕДІЙСНИМИ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>.</w:t>
      </w:r>
    </w:p>
    <w:p w:rsidR="00081E5D" w:rsidRPr="001E6DE7" w:rsidRDefault="009C7D5E" w:rsidP="00081E5D">
      <w:pPr>
        <w:pStyle w:val="2"/>
        <w:ind w:left="360"/>
        <w:jc w:val="both"/>
        <w:rPr>
          <w:b w:val="0"/>
          <w:szCs w:val="24"/>
        </w:rPr>
      </w:pPr>
      <w:r w:rsidRPr="001E6DE7">
        <w:rPr>
          <w:b w:val="0"/>
          <w:szCs w:val="24"/>
        </w:rPr>
        <w:t xml:space="preserve">Зауважте, що належним чином запечатана Заявка повинна надійти до нашого офісу </w:t>
      </w:r>
      <w:r w:rsidRPr="001E6DE7">
        <w:rPr>
          <w:szCs w:val="24"/>
          <w:u w:val="single"/>
        </w:rPr>
        <w:t>не пізніше</w:t>
      </w:r>
      <w:r w:rsidRPr="001E6DE7">
        <w:rPr>
          <w:b w:val="0"/>
          <w:szCs w:val="24"/>
        </w:rPr>
        <w:t xml:space="preserve"> </w:t>
      </w:r>
      <w:r w:rsidR="00220D12" w:rsidRPr="001E6DE7">
        <w:rPr>
          <w:color w:val="00B0F0"/>
          <w:szCs w:val="24"/>
          <w:u w:val="single"/>
        </w:rPr>
        <w:t>1</w:t>
      </w:r>
      <w:r w:rsidR="00131D07" w:rsidRPr="00131D07">
        <w:rPr>
          <w:color w:val="00B0F0"/>
          <w:szCs w:val="24"/>
          <w:u w:val="single"/>
          <w:lang w:val="ru-RU"/>
        </w:rPr>
        <w:t>5</w:t>
      </w:r>
      <w:r w:rsidR="00220D12" w:rsidRPr="001E6DE7">
        <w:rPr>
          <w:color w:val="00B0F0"/>
          <w:szCs w:val="24"/>
          <w:u w:val="single"/>
        </w:rPr>
        <w:t xml:space="preserve">:00 </w:t>
      </w:r>
      <w:r w:rsidR="00131D07" w:rsidRPr="00131D07">
        <w:rPr>
          <w:color w:val="00B0F0"/>
          <w:szCs w:val="24"/>
          <w:u w:val="single"/>
          <w:lang w:val="ru-RU"/>
        </w:rPr>
        <w:t>31</w:t>
      </w:r>
      <w:r w:rsidR="00220D12" w:rsidRPr="001E6DE7">
        <w:rPr>
          <w:color w:val="00B0F0"/>
          <w:szCs w:val="24"/>
          <w:u w:val="single"/>
        </w:rPr>
        <w:t xml:space="preserve"> </w:t>
      </w:r>
      <w:r w:rsidR="00EC770E">
        <w:rPr>
          <w:color w:val="00B0F0"/>
          <w:szCs w:val="24"/>
          <w:u w:val="single"/>
        </w:rPr>
        <w:t>липня</w:t>
      </w:r>
      <w:r w:rsidR="00081E5D" w:rsidRPr="001E6DE7">
        <w:rPr>
          <w:color w:val="00B0F0"/>
          <w:szCs w:val="24"/>
          <w:u w:val="single"/>
        </w:rPr>
        <w:t xml:space="preserve"> 201</w:t>
      </w:r>
      <w:r w:rsidR="00EC770E">
        <w:rPr>
          <w:color w:val="00B0F0"/>
          <w:szCs w:val="24"/>
          <w:u w:val="single"/>
        </w:rPr>
        <w:t>7</w:t>
      </w:r>
      <w:r w:rsidR="00081E5D" w:rsidRPr="001E6DE7">
        <w:rPr>
          <w:color w:val="00B0F0"/>
          <w:szCs w:val="24"/>
          <w:u w:val="single"/>
        </w:rPr>
        <w:t xml:space="preserve"> </w:t>
      </w:r>
      <w:r w:rsidR="00220D12" w:rsidRPr="001E6DE7">
        <w:rPr>
          <w:color w:val="00B0F0"/>
          <w:szCs w:val="24"/>
          <w:u w:val="single"/>
        </w:rPr>
        <w:t>року</w:t>
      </w:r>
      <w:r w:rsidR="00081E5D" w:rsidRPr="001E6DE7">
        <w:rPr>
          <w:b w:val="0"/>
          <w:szCs w:val="24"/>
        </w:rPr>
        <w:t xml:space="preserve">. </w:t>
      </w:r>
      <w:r w:rsidRPr="001E6DE7">
        <w:rPr>
          <w:b w:val="0"/>
          <w:szCs w:val="24"/>
        </w:rPr>
        <w:t xml:space="preserve">Конверти із </w:t>
      </w:r>
      <w:r w:rsidR="001E6DE7">
        <w:rPr>
          <w:b w:val="0"/>
          <w:szCs w:val="24"/>
        </w:rPr>
        <w:t>з</w:t>
      </w:r>
      <w:r w:rsidRPr="001E6DE7">
        <w:rPr>
          <w:b w:val="0"/>
          <w:szCs w:val="24"/>
        </w:rPr>
        <w:t xml:space="preserve">аявками будуть відкриватись о </w:t>
      </w:r>
      <w:r w:rsidR="00081E5D" w:rsidRPr="001E6DE7">
        <w:rPr>
          <w:color w:val="00B0F0"/>
          <w:szCs w:val="24"/>
        </w:rPr>
        <w:t>1</w:t>
      </w:r>
      <w:r w:rsidR="00131D07">
        <w:rPr>
          <w:color w:val="00B0F0"/>
          <w:szCs w:val="24"/>
          <w:lang w:val="en-US"/>
        </w:rPr>
        <w:t>5</w:t>
      </w:r>
      <w:r w:rsidR="00081E5D" w:rsidRPr="001E6DE7">
        <w:rPr>
          <w:color w:val="00B0F0"/>
          <w:szCs w:val="24"/>
        </w:rPr>
        <w:t>:</w:t>
      </w:r>
      <w:r w:rsidR="00131D07">
        <w:rPr>
          <w:color w:val="00B0F0"/>
          <w:szCs w:val="24"/>
          <w:lang w:val="en-US"/>
        </w:rPr>
        <w:t>30</w:t>
      </w:r>
      <w:r w:rsidR="00081E5D" w:rsidRPr="001E6DE7">
        <w:rPr>
          <w:b w:val="0"/>
          <w:color w:val="00B0F0"/>
          <w:szCs w:val="24"/>
        </w:rPr>
        <w:t xml:space="preserve"> </w:t>
      </w:r>
      <w:r w:rsidR="00220D12" w:rsidRPr="001E6DE7">
        <w:rPr>
          <w:b w:val="0"/>
          <w:szCs w:val="24"/>
        </w:rPr>
        <w:t>того ж дня</w:t>
      </w:r>
      <w:r w:rsidR="00081E5D" w:rsidRPr="001E6DE7">
        <w:rPr>
          <w:b w:val="0"/>
          <w:szCs w:val="24"/>
        </w:rPr>
        <w:t>.</w:t>
      </w:r>
    </w:p>
    <w:p w:rsidR="00735959" w:rsidRPr="001E6DE7" w:rsidRDefault="00735959" w:rsidP="00081E5D">
      <w:pPr>
        <w:pStyle w:val="2"/>
        <w:ind w:left="360"/>
        <w:jc w:val="both"/>
        <w:rPr>
          <w:b w:val="0"/>
          <w:szCs w:val="24"/>
        </w:rPr>
      </w:pPr>
    </w:p>
    <w:p w:rsidR="00735959" w:rsidRPr="001E6DE7" w:rsidRDefault="009C7D5E" w:rsidP="00735959">
      <w:pPr>
        <w:pStyle w:val="2"/>
        <w:ind w:left="360"/>
        <w:jc w:val="center"/>
        <w:rPr>
          <w:szCs w:val="24"/>
        </w:rPr>
      </w:pPr>
      <w:r w:rsidRPr="001E6DE7">
        <w:rPr>
          <w:szCs w:val="24"/>
        </w:rPr>
        <w:t>ЗАЯВКИ, ЩО НАДХОДЯТЬ ПІЗНІШЕ, НЕ ПРИЙМАЮТЬСЯ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b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b/>
          <w:lang w:val="uk-UA"/>
        </w:rPr>
      </w:pPr>
    </w:p>
    <w:p w:rsidR="00081E5D" w:rsidRPr="001E6DE7" w:rsidRDefault="009344B3" w:rsidP="00AE4005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uk-UA"/>
        </w:rPr>
      </w:pPr>
      <w:r w:rsidRPr="001E6DE7">
        <w:rPr>
          <w:rFonts w:ascii="Times New Roman" w:hAnsi="Times New Roman" w:cs="Times New Roman"/>
          <w:b/>
          <w:lang w:val="uk-UA"/>
        </w:rPr>
        <w:t>ІНСТРУКЦІЇ для ЗАЯВНИКІВ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color w:val="00B0F0"/>
          <w:lang w:val="uk-UA"/>
        </w:rPr>
      </w:pPr>
    </w:p>
    <w:p w:rsidR="00081E5D" w:rsidRPr="001E6DE7" w:rsidRDefault="006209A2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Маркування та </w:t>
      </w:r>
      <w:r w:rsidR="006667CD">
        <w:rPr>
          <w:rFonts w:ascii="Times New Roman" w:hAnsi="Times New Roman" w:cs="Times New Roman"/>
          <w:lang w:val="uk-UA"/>
        </w:rPr>
        <w:t>подання</w:t>
      </w:r>
      <w:r w:rsidRPr="001E6DE7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1E6DE7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Повні заявки повинні надаватись </w:t>
      </w:r>
      <w:r w:rsidRPr="001E6DE7">
        <w:rPr>
          <w:rFonts w:ascii="Times New Roman" w:hAnsi="Times New Roman" w:cs="Times New Roman"/>
          <w:b/>
          <w:color w:val="00B0F0"/>
          <w:u w:val="single"/>
          <w:lang w:val="uk-UA"/>
        </w:rPr>
        <w:t xml:space="preserve">англійською, українською або російською мовами </w:t>
      </w:r>
      <w:r w:rsidRPr="001E6DE7">
        <w:rPr>
          <w:rFonts w:ascii="Times New Roman" w:hAnsi="Times New Roman" w:cs="Times New Roman"/>
          <w:color w:val="00B0F0"/>
          <w:lang w:val="uk-UA"/>
        </w:rPr>
        <w:t>в одному екземплярі на паперовому носієві</w:t>
      </w:r>
      <w:r w:rsidRPr="001E6DE7">
        <w:rPr>
          <w:rFonts w:ascii="Times New Roman" w:hAnsi="Times New Roman" w:cs="Times New Roman"/>
          <w:lang w:val="uk-UA"/>
        </w:rPr>
        <w:t xml:space="preserve">, належним чином підписані та з </w:t>
      </w:r>
      <w:r w:rsidR="00EF212A">
        <w:rPr>
          <w:rFonts w:ascii="Times New Roman" w:hAnsi="Times New Roman" w:cs="Times New Roman"/>
          <w:lang w:val="uk-UA"/>
        </w:rPr>
        <w:t>промарковані</w:t>
      </w:r>
      <w:r w:rsidRPr="001E6DE7">
        <w:rPr>
          <w:rFonts w:ascii="Times New Roman" w:hAnsi="Times New Roman" w:cs="Times New Roman"/>
          <w:lang w:val="uk-UA"/>
        </w:rPr>
        <w:t>,</w:t>
      </w:r>
      <w:r w:rsidR="00081E5D" w:rsidRPr="001E6DE7">
        <w:rPr>
          <w:rFonts w:ascii="Times New Roman" w:hAnsi="Times New Roman" w:cs="Times New Roman"/>
          <w:lang w:val="uk-UA"/>
        </w:rPr>
        <w:t xml:space="preserve"> </w:t>
      </w:r>
      <w:r w:rsidRPr="001E6DE7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Pr="001E6DE7">
        <w:rPr>
          <w:rFonts w:ascii="Times New Roman" w:hAnsi="Times New Roman" w:cs="Times New Roman"/>
          <w:b/>
          <w:color w:val="00B0F0"/>
          <w:u w:val="single"/>
          <w:lang w:val="uk-UA"/>
        </w:rPr>
        <w:t>1</w:t>
      </w:r>
      <w:r w:rsidR="00131D07" w:rsidRPr="00131D07">
        <w:rPr>
          <w:rFonts w:ascii="Times New Roman" w:hAnsi="Times New Roman" w:cs="Times New Roman"/>
          <w:b/>
          <w:color w:val="00B0F0"/>
          <w:u w:val="single"/>
          <w:lang w:val="uk-UA"/>
        </w:rPr>
        <w:t>5</w:t>
      </w:r>
      <w:r w:rsidRPr="001E6DE7">
        <w:rPr>
          <w:rFonts w:ascii="Times New Roman" w:hAnsi="Times New Roman" w:cs="Times New Roman"/>
          <w:b/>
          <w:color w:val="00B0F0"/>
          <w:u w:val="single"/>
          <w:lang w:val="uk-UA"/>
        </w:rPr>
        <w:t xml:space="preserve">:00 </w:t>
      </w:r>
      <w:r w:rsidR="00131D07" w:rsidRPr="00131D07">
        <w:rPr>
          <w:rFonts w:ascii="Times New Roman" w:hAnsi="Times New Roman" w:cs="Times New Roman"/>
          <w:b/>
          <w:color w:val="00B0F0"/>
          <w:u w:val="single"/>
          <w:lang w:val="uk-UA"/>
        </w:rPr>
        <w:t>31</w:t>
      </w:r>
      <w:r w:rsidRPr="001E6DE7">
        <w:rPr>
          <w:rFonts w:ascii="Times New Roman" w:hAnsi="Times New Roman" w:cs="Times New Roman"/>
          <w:b/>
          <w:color w:val="00B0F0"/>
          <w:u w:val="single"/>
          <w:lang w:val="uk-UA"/>
        </w:rPr>
        <w:t xml:space="preserve"> </w:t>
      </w:r>
      <w:r w:rsidR="00EC770E">
        <w:rPr>
          <w:rFonts w:ascii="Times New Roman" w:hAnsi="Times New Roman" w:cs="Times New Roman"/>
          <w:b/>
          <w:color w:val="00B0F0"/>
          <w:u w:val="single"/>
          <w:lang w:val="uk-UA"/>
        </w:rPr>
        <w:t>липня</w:t>
      </w:r>
      <w:r w:rsidRPr="001E6DE7">
        <w:rPr>
          <w:rFonts w:ascii="Times New Roman" w:hAnsi="Times New Roman" w:cs="Times New Roman"/>
          <w:b/>
          <w:color w:val="00B0F0"/>
          <w:u w:val="single"/>
          <w:lang w:val="uk-UA"/>
        </w:rPr>
        <w:t xml:space="preserve"> 201</w:t>
      </w:r>
      <w:r w:rsidR="00EC770E">
        <w:rPr>
          <w:rFonts w:ascii="Times New Roman" w:hAnsi="Times New Roman" w:cs="Times New Roman"/>
          <w:b/>
          <w:color w:val="00B0F0"/>
          <w:u w:val="single"/>
          <w:lang w:val="uk-UA"/>
        </w:rPr>
        <w:t>7</w:t>
      </w:r>
      <w:r w:rsidRPr="001E6DE7">
        <w:rPr>
          <w:rFonts w:ascii="Times New Roman" w:hAnsi="Times New Roman" w:cs="Times New Roman"/>
          <w:b/>
          <w:color w:val="00B0F0"/>
          <w:u w:val="single"/>
          <w:lang w:val="uk-UA"/>
        </w:rPr>
        <w:t xml:space="preserve"> року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F86F06" w:rsidP="00EC770E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E6DE7">
        <w:rPr>
          <w:rFonts w:ascii="Times New Roman" w:hAnsi="Times New Roman" w:cs="Times New Roman"/>
        </w:rPr>
        <w:t>СКРІПЛЕНІ</w:t>
      </w:r>
      <w:r w:rsidR="001E6DE7">
        <w:rPr>
          <w:rFonts w:ascii="Times New Roman" w:hAnsi="Times New Roman" w:cs="Times New Roman"/>
        </w:rPr>
        <w:t xml:space="preserve"> ПЕЧАТКОЮ ЗАЯВКИ повинні бути в</w:t>
      </w:r>
      <w:r w:rsidRPr="001E6DE7">
        <w:rPr>
          <w:rFonts w:ascii="Times New Roman" w:hAnsi="Times New Roman" w:cs="Times New Roman"/>
        </w:rPr>
        <w:t xml:space="preserve">кладені </w:t>
      </w:r>
      <w:r w:rsidR="001E6DE7">
        <w:rPr>
          <w:rFonts w:ascii="Times New Roman" w:hAnsi="Times New Roman" w:cs="Times New Roman"/>
        </w:rPr>
        <w:t>у</w:t>
      </w:r>
      <w:r w:rsidRPr="001E6DE7">
        <w:rPr>
          <w:rFonts w:ascii="Times New Roman" w:hAnsi="Times New Roman" w:cs="Times New Roman"/>
        </w:rPr>
        <w:t xml:space="preserve"> Ко</w:t>
      </w:r>
      <w:r w:rsidR="00687CAB" w:rsidRPr="001E6DE7">
        <w:rPr>
          <w:rFonts w:ascii="Times New Roman" w:hAnsi="Times New Roman" w:cs="Times New Roman"/>
        </w:rPr>
        <w:t>н</w:t>
      </w:r>
      <w:r w:rsidRPr="001E6DE7">
        <w:rPr>
          <w:rFonts w:ascii="Times New Roman" w:hAnsi="Times New Roman" w:cs="Times New Roman"/>
        </w:rPr>
        <w:t>верт і ретельно запечатані; поряд з НОМЕРОМ ЗАЯВКИ на конверті має бути проставлене чітке МАРКУВАННЯ</w:t>
      </w:r>
      <w:r w:rsidR="00761623">
        <w:rPr>
          <w:rFonts w:ascii="Times New Roman" w:hAnsi="Times New Roman" w:cs="Times New Roman"/>
        </w:rPr>
        <w:t xml:space="preserve"> </w:t>
      </w:r>
      <w:r w:rsidR="00761623" w:rsidRPr="001E6DE7">
        <w:rPr>
          <w:rFonts w:ascii="Times New Roman" w:hAnsi="Times New Roman" w:cs="Times New Roman"/>
        </w:rPr>
        <w:t>(</w:t>
      </w:r>
      <w:r w:rsidR="00761623">
        <w:rPr>
          <w:rFonts w:ascii="Times New Roman" w:hAnsi="Times New Roman" w:cs="Times New Roman"/>
          <w:color w:val="00B0F0"/>
          <w:sz w:val="24"/>
          <w:szCs w:val="24"/>
          <w:lang w:val="en-US"/>
        </w:rPr>
        <w:t>H</w:t>
      </w:r>
      <w:r w:rsidR="00761623" w:rsidRPr="001E6DE7">
        <w:rPr>
          <w:rFonts w:ascii="Times New Roman" w:hAnsi="Times New Roman" w:cs="Times New Roman"/>
          <w:color w:val="00B0F0"/>
          <w:sz w:val="24"/>
          <w:szCs w:val="24"/>
        </w:rPr>
        <w:t>T</w:t>
      </w:r>
      <w:r w:rsidR="00761623">
        <w:rPr>
          <w:rFonts w:ascii="Times New Roman" w:hAnsi="Times New Roman" w:cs="Times New Roman"/>
          <w:color w:val="00B0F0"/>
          <w:sz w:val="24"/>
          <w:szCs w:val="24"/>
          <w:lang w:val="en-US"/>
        </w:rPr>
        <w:t>E</w:t>
      </w:r>
      <w:r w:rsidR="00761623" w:rsidRPr="001E6DE7">
        <w:rPr>
          <w:rFonts w:ascii="Times New Roman" w:hAnsi="Times New Roman" w:cs="Times New Roman"/>
          <w:color w:val="00B0F0"/>
          <w:sz w:val="24"/>
          <w:szCs w:val="24"/>
        </w:rPr>
        <w:t>-UKRA-201</w:t>
      </w:r>
      <w:r w:rsidR="00761623" w:rsidRPr="00761623">
        <w:rPr>
          <w:rFonts w:ascii="Times New Roman" w:hAnsi="Times New Roman" w:cs="Times New Roman"/>
          <w:color w:val="00B0F0"/>
          <w:sz w:val="24"/>
          <w:szCs w:val="24"/>
        </w:rPr>
        <w:t>7</w:t>
      </w:r>
      <w:r w:rsidR="00761623" w:rsidRPr="001E6DE7">
        <w:rPr>
          <w:rFonts w:ascii="Times New Roman" w:hAnsi="Times New Roman" w:cs="Times New Roman"/>
          <w:color w:val="00B0F0"/>
          <w:sz w:val="24"/>
          <w:szCs w:val="24"/>
        </w:rPr>
        <w:t>-00</w:t>
      </w:r>
      <w:r w:rsidR="00761623">
        <w:rPr>
          <w:rFonts w:ascii="Times New Roman" w:hAnsi="Times New Roman" w:cs="Times New Roman"/>
          <w:color w:val="00B0F0"/>
          <w:sz w:val="24"/>
          <w:szCs w:val="24"/>
        </w:rPr>
        <w:t>1)</w:t>
      </w:r>
      <w:r w:rsidR="00761623" w:rsidRPr="001E6DE7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C94081" w:rsidRPr="001E6DE7">
        <w:rPr>
          <w:rFonts w:ascii="Times New Roman" w:hAnsi="Times New Roman" w:cs="Times New Roman"/>
        </w:rPr>
        <w:t xml:space="preserve">Кореспонденція повинна надійти до офісу </w:t>
      </w:r>
      <w:r w:rsidR="00761623" w:rsidRPr="00EC770E">
        <w:rPr>
          <w:b/>
          <w:i/>
          <w:sz w:val="24"/>
          <w:szCs w:val="24"/>
        </w:rPr>
        <w:t>ГО</w:t>
      </w:r>
      <w:r w:rsidR="00761623">
        <w:rPr>
          <w:sz w:val="24"/>
          <w:szCs w:val="24"/>
        </w:rPr>
        <w:t xml:space="preserve"> </w:t>
      </w:r>
      <w:r w:rsidR="00761623" w:rsidRPr="00EC770E">
        <w:rPr>
          <w:rFonts w:ascii="Times New Roman" w:hAnsi="Times New Roman" w:cs="Times New Roman"/>
          <w:b/>
          <w:i/>
          <w:sz w:val="24"/>
          <w:szCs w:val="24"/>
        </w:rPr>
        <w:t>«Дитячий фонд «Здоров’я через освіту»</w:t>
      </w:r>
      <w:r w:rsidR="00C94081" w:rsidRPr="001E6DE7">
        <w:rPr>
          <w:rFonts w:ascii="Times New Roman" w:hAnsi="Times New Roman" w:cs="Times New Roman"/>
        </w:rPr>
        <w:t xml:space="preserve"> НЕ ПІЗНІШЕ </w:t>
      </w:r>
      <w:r w:rsidR="00C345D1" w:rsidRPr="001E6DE7">
        <w:rPr>
          <w:rFonts w:ascii="Times New Roman" w:hAnsi="Times New Roman" w:cs="Times New Roman"/>
        </w:rPr>
        <w:t>вищезазначеної</w:t>
      </w:r>
      <w:r w:rsidR="00C94081" w:rsidRPr="001E6DE7">
        <w:rPr>
          <w:rFonts w:ascii="Times New Roman" w:hAnsi="Times New Roman" w:cs="Times New Roman"/>
        </w:rPr>
        <w:t xml:space="preserve"> КІНЦЕВОЇ ДАТИ ТА ЧАСУ ОТРИМАННЯ ЗАЯВКИ,</w:t>
      </w:r>
      <w:r w:rsidR="00081E5D" w:rsidRPr="001E6DE7">
        <w:rPr>
          <w:rFonts w:ascii="Times New Roman" w:hAnsi="Times New Roman" w:cs="Times New Roman"/>
        </w:rPr>
        <w:t xml:space="preserve"> </w:t>
      </w:r>
      <w:r w:rsidR="00C345D1" w:rsidRPr="001E6DE7">
        <w:rPr>
          <w:rFonts w:ascii="Times New Roman" w:hAnsi="Times New Roman" w:cs="Times New Roman"/>
        </w:rPr>
        <w:t>яку також вказано на лицевій стороні Запрошення до участі у тендері</w:t>
      </w:r>
      <w:r w:rsidR="00081E5D" w:rsidRPr="001E6DE7">
        <w:rPr>
          <w:rFonts w:ascii="Times New Roman" w:hAnsi="Times New Roman" w:cs="Times New Roman"/>
        </w:rPr>
        <w:t xml:space="preserve">. </w:t>
      </w:r>
      <w:r w:rsidR="00C345D1" w:rsidRPr="001E6DE7">
        <w:rPr>
          <w:rFonts w:ascii="Times New Roman" w:hAnsi="Times New Roman" w:cs="Times New Roman"/>
        </w:rPr>
        <w:t xml:space="preserve">Запечатані пропозиції </w:t>
      </w:r>
      <w:r w:rsidR="00E81E82" w:rsidRPr="001E6DE7">
        <w:rPr>
          <w:rFonts w:ascii="Times New Roman" w:hAnsi="Times New Roman" w:cs="Times New Roman"/>
        </w:rPr>
        <w:t>необхідно над</w:t>
      </w:r>
      <w:r w:rsidR="001E6DE7">
        <w:rPr>
          <w:rFonts w:ascii="Times New Roman" w:hAnsi="Times New Roman" w:cs="Times New Roman"/>
        </w:rPr>
        <w:t>іс</w:t>
      </w:r>
      <w:r w:rsidR="00E81E82" w:rsidRPr="001E6DE7">
        <w:rPr>
          <w:rFonts w:ascii="Times New Roman" w:hAnsi="Times New Roman" w:cs="Times New Roman"/>
        </w:rPr>
        <w:t>лати</w:t>
      </w:r>
      <w:r w:rsidR="00EF212A">
        <w:rPr>
          <w:rFonts w:ascii="Times New Roman" w:hAnsi="Times New Roman" w:cs="Times New Roman"/>
        </w:rPr>
        <w:t>/доставити</w:t>
      </w:r>
      <w:r w:rsidR="00E81E82" w:rsidRPr="001E6DE7">
        <w:rPr>
          <w:rFonts w:ascii="Times New Roman" w:hAnsi="Times New Roman" w:cs="Times New Roman"/>
        </w:rPr>
        <w:t xml:space="preserve"> </w:t>
      </w:r>
      <w:r w:rsidR="00C345D1" w:rsidRPr="001E6DE7">
        <w:rPr>
          <w:rFonts w:ascii="Times New Roman" w:hAnsi="Times New Roman" w:cs="Times New Roman"/>
        </w:rPr>
        <w:t>на адресу</w:t>
      </w:r>
      <w:r w:rsidR="00761623">
        <w:rPr>
          <w:rFonts w:ascii="Times New Roman" w:hAnsi="Times New Roman" w:cs="Times New Roman"/>
        </w:rPr>
        <w:t xml:space="preserve"> </w:t>
      </w:r>
      <w:r w:rsidR="00EC770E" w:rsidRPr="00EC770E">
        <w:rPr>
          <w:b/>
          <w:i/>
          <w:sz w:val="24"/>
          <w:szCs w:val="24"/>
        </w:rPr>
        <w:t>ГО</w:t>
      </w:r>
      <w:r w:rsidR="00EC770E">
        <w:rPr>
          <w:sz w:val="24"/>
          <w:szCs w:val="24"/>
        </w:rPr>
        <w:t xml:space="preserve"> </w:t>
      </w:r>
      <w:r w:rsidR="00EC770E" w:rsidRPr="00EC770E">
        <w:rPr>
          <w:rFonts w:ascii="Times New Roman" w:hAnsi="Times New Roman" w:cs="Times New Roman"/>
          <w:b/>
          <w:i/>
          <w:sz w:val="24"/>
          <w:szCs w:val="24"/>
        </w:rPr>
        <w:t>«Дитячий фонд «Здоров’я через освіту»</w:t>
      </w:r>
      <w:r w:rsidR="007616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1623" w:rsidRPr="009C62F8">
        <w:rPr>
          <w:rFonts w:ascii="Times New Roman" w:hAnsi="Times New Roman" w:cs="Times New Roman"/>
          <w:i/>
          <w:sz w:val="24"/>
          <w:szCs w:val="24"/>
        </w:rPr>
        <w:t>та</w:t>
      </w:r>
      <w:r w:rsidR="00081E5D" w:rsidRPr="001E6DE7">
        <w:rPr>
          <w:rFonts w:ascii="Times New Roman" w:hAnsi="Times New Roman" w:cs="Times New Roman"/>
          <w:color w:val="00B0F0"/>
        </w:rPr>
        <w:t xml:space="preserve"> </w:t>
      </w:r>
      <w:r w:rsidR="00E81E82" w:rsidRPr="001E6DE7">
        <w:rPr>
          <w:rFonts w:ascii="Times New Roman" w:hAnsi="Times New Roman" w:cs="Times New Roman"/>
          <w:color w:val="00B0F0"/>
        </w:rPr>
        <w:t xml:space="preserve"> </w:t>
      </w:r>
      <w:r w:rsidR="00761623">
        <w:rPr>
          <w:rFonts w:ascii="Times New Roman" w:hAnsi="Times New Roman" w:cs="Times New Roman"/>
          <w:color w:val="00B0F0"/>
        </w:rPr>
        <w:t>передати  в</w:t>
      </w:r>
      <w:r w:rsidR="00E81E82" w:rsidRPr="001E6DE7">
        <w:rPr>
          <w:rFonts w:ascii="Times New Roman" w:hAnsi="Times New Roman" w:cs="Times New Roman"/>
          <w:color w:val="00B0F0"/>
        </w:rPr>
        <w:t>середині офісу</w:t>
      </w:r>
      <w:r w:rsidR="00081E5D" w:rsidRPr="001E6DE7">
        <w:rPr>
          <w:rFonts w:ascii="Times New Roman" w:hAnsi="Times New Roman" w:cs="Times New Roman"/>
          <w:color w:val="00B0F0"/>
        </w:rPr>
        <w:t>.</w:t>
      </w:r>
      <w:r w:rsidR="00081E5D" w:rsidRPr="001E6DE7">
        <w:rPr>
          <w:rFonts w:ascii="Times New Roman" w:hAnsi="Times New Roman" w:cs="Times New Roman"/>
        </w:rPr>
        <w:t xml:space="preserve"> </w:t>
      </w:r>
      <w:r w:rsidR="00C94081" w:rsidRPr="001E6DE7">
        <w:rPr>
          <w:rFonts w:ascii="Times New Roman" w:hAnsi="Times New Roman" w:cs="Times New Roman"/>
        </w:rPr>
        <w:t xml:space="preserve">Заявки, </w:t>
      </w:r>
      <w:r w:rsidR="00C94081" w:rsidRPr="001E6DE7">
        <w:rPr>
          <w:rFonts w:ascii="Times New Roman" w:hAnsi="Times New Roman"/>
        </w:rPr>
        <w:t>отримані пізніше чи оформлені неналежним чином</w:t>
      </w:r>
      <w:r w:rsidR="001E6DE7">
        <w:rPr>
          <w:rFonts w:ascii="Times New Roman" w:hAnsi="Times New Roman"/>
        </w:rPr>
        <w:t>,</w:t>
      </w:r>
      <w:r w:rsidR="00C94081" w:rsidRPr="001E6DE7">
        <w:rPr>
          <w:rFonts w:ascii="Times New Roman" w:hAnsi="Times New Roman"/>
        </w:rPr>
        <w:t xml:space="preserve"> </w:t>
      </w:r>
      <w:r w:rsidR="006209A2" w:rsidRPr="001E6DE7">
        <w:rPr>
          <w:rFonts w:ascii="Times New Roman" w:hAnsi="Times New Roman" w:cs="Times New Roman"/>
        </w:rPr>
        <w:t>вважатимуться</w:t>
      </w:r>
      <w:r w:rsidR="00081E5D" w:rsidRPr="001E6DE7">
        <w:rPr>
          <w:rFonts w:ascii="Times New Roman" w:hAnsi="Times New Roman" w:cs="Times New Roman"/>
        </w:rPr>
        <w:t xml:space="preserve"> </w:t>
      </w:r>
      <w:r w:rsidR="006209A2" w:rsidRPr="001E6DE7">
        <w:rPr>
          <w:rFonts w:ascii="Times New Roman" w:hAnsi="Times New Roman" w:cs="Times New Roman"/>
        </w:rPr>
        <w:t>НЕДІЙСНИМИ</w:t>
      </w:r>
      <w:r w:rsidR="00081E5D" w:rsidRPr="001E6DE7">
        <w:rPr>
          <w:rFonts w:ascii="Times New Roman" w:hAnsi="Times New Roman" w:cs="Times New Roman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</w:t>
      </w:r>
      <w:r w:rsidR="00E81E82" w:rsidRPr="001E6DE7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761623">
        <w:rPr>
          <w:rFonts w:ascii="Times New Roman" w:hAnsi="Times New Roman" w:cs="Times New Roman"/>
          <w:lang w:val="uk-UA"/>
        </w:rPr>
        <w:t>маркуванням</w:t>
      </w:r>
      <w:r w:rsidR="00E81E82" w:rsidRPr="001E6DE7">
        <w:rPr>
          <w:rFonts w:ascii="Times New Roman" w:hAnsi="Times New Roman" w:cs="Times New Roman"/>
          <w:lang w:val="uk-UA"/>
        </w:rPr>
        <w:t xml:space="preserve"> </w:t>
      </w:r>
      <w:r w:rsidR="00761623" w:rsidRPr="001E6DE7">
        <w:rPr>
          <w:rFonts w:ascii="Times New Roman" w:hAnsi="Times New Roman" w:cs="Times New Roman"/>
          <w:lang w:val="uk-UA"/>
        </w:rPr>
        <w:t>(</w:t>
      </w:r>
      <w:r w:rsidR="00761623">
        <w:rPr>
          <w:rFonts w:ascii="Times New Roman" w:hAnsi="Times New Roman" w:cs="Times New Roman"/>
          <w:color w:val="00B0F0"/>
        </w:rPr>
        <w:t>H</w:t>
      </w:r>
      <w:r w:rsidR="00761623" w:rsidRPr="001E6DE7">
        <w:rPr>
          <w:rFonts w:ascii="Times New Roman" w:hAnsi="Times New Roman" w:cs="Times New Roman"/>
          <w:color w:val="00B0F0"/>
        </w:rPr>
        <w:t>T</w:t>
      </w:r>
      <w:r w:rsidR="00761623">
        <w:rPr>
          <w:rFonts w:ascii="Times New Roman" w:hAnsi="Times New Roman" w:cs="Times New Roman"/>
          <w:color w:val="00B0F0"/>
        </w:rPr>
        <w:t>E</w:t>
      </w:r>
      <w:r w:rsidR="00761623" w:rsidRPr="00761623">
        <w:rPr>
          <w:rFonts w:ascii="Times New Roman" w:hAnsi="Times New Roman" w:cs="Times New Roman"/>
          <w:color w:val="00B0F0"/>
          <w:lang w:val="ru-RU"/>
        </w:rPr>
        <w:t>-</w:t>
      </w:r>
      <w:r w:rsidR="00761623" w:rsidRPr="001E6DE7">
        <w:rPr>
          <w:rFonts w:ascii="Times New Roman" w:hAnsi="Times New Roman" w:cs="Times New Roman"/>
          <w:color w:val="00B0F0"/>
        </w:rPr>
        <w:t>UKRA</w:t>
      </w:r>
      <w:r w:rsidR="00761623" w:rsidRPr="00761623">
        <w:rPr>
          <w:rFonts w:ascii="Times New Roman" w:hAnsi="Times New Roman" w:cs="Times New Roman"/>
          <w:color w:val="00B0F0"/>
          <w:lang w:val="ru-RU"/>
        </w:rPr>
        <w:t>-201</w:t>
      </w:r>
      <w:r w:rsidR="00761623">
        <w:rPr>
          <w:rFonts w:ascii="Times New Roman" w:hAnsi="Times New Roman" w:cs="Times New Roman"/>
          <w:color w:val="00B0F0"/>
          <w:lang w:val="ru-RU"/>
        </w:rPr>
        <w:t>7</w:t>
      </w:r>
      <w:r w:rsidR="00761623" w:rsidRPr="00761623">
        <w:rPr>
          <w:rFonts w:ascii="Times New Roman" w:hAnsi="Times New Roman" w:cs="Times New Roman"/>
          <w:color w:val="00B0F0"/>
          <w:lang w:val="ru-RU"/>
        </w:rPr>
        <w:t>-001)</w:t>
      </w:r>
      <w:r w:rsidR="00761623" w:rsidRPr="001E6DE7">
        <w:rPr>
          <w:rFonts w:ascii="Times New Roman" w:hAnsi="Times New Roman" w:cs="Times New Roman"/>
          <w:lang w:val="uk-UA"/>
        </w:rPr>
        <w:t xml:space="preserve"> </w:t>
      </w:r>
      <w:r w:rsidR="00E81E82" w:rsidRPr="001E6DE7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E81E82" w:rsidRPr="001E6DE7">
        <w:rPr>
          <w:rFonts w:ascii="Times New Roman" w:hAnsi="Times New Roman" w:cs="Times New Roman"/>
          <w:b/>
          <w:lang w:val="uk-UA"/>
        </w:rPr>
        <w:t>Технічну пропозицію</w:t>
      </w:r>
      <w:r w:rsidR="00E81E82" w:rsidRPr="001E6DE7">
        <w:rPr>
          <w:rFonts w:ascii="Times New Roman" w:hAnsi="Times New Roman" w:cs="Times New Roman"/>
          <w:lang w:val="uk-UA"/>
        </w:rPr>
        <w:t xml:space="preserve"> В ОДНОМУ ЕКЗЕМПЛЯРІ НА ПАПЕРОВОМУ НОСІЄВІ, яка містить повний набір необхідних документів, перерахованих нижче, та НАЛЕЖНИМ ЧИНОМ ПІДПИСАНУ </w:t>
      </w:r>
      <w:r w:rsidR="00E81E82" w:rsidRPr="001E6DE7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1E6DE7">
        <w:rPr>
          <w:rFonts w:ascii="Times New Roman" w:hAnsi="Times New Roman" w:cs="Times New Roman"/>
          <w:lang w:val="uk-UA"/>
        </w:rPr>
        <w:t xml:space="preserve"> В ОДНОМУ ЕКЗЕМПЛЯРІ НА ПАПЕРОВОМУ НОСІЄВІ</w:t>
      </w:r>
      <w:r w:rsidRPr="001E6DE7">
        <w:rPr>
          <w:rFonts w:ascii="Times New Roman" w:hAnsi="Times New Roman" w:cs="Times New Roman"/>
          <w:lang w:val="uk-UA"/>
        </w:rPr>
        <w:t xml:space="preserve">. </w:t>
      </w:r>
      <w:r w:rsidR="00C345D1" w:rsidRPr="001E6DE7">
        <w:rPr>
          <w:rFonts w:ascii="Times New Roman" w:hAnsi="Times New Roman" w:cs="Times New Roman"/>
          <w:b/>
          <w:color w:val="00B0F0"/>
          <w:lang w:val="uk-UA"/>
        </w:rPr>
        <w:t>ВАЖЛИВО</w:t>
      </w:r>
      <w:r w:rsidRPr="001E6DE7">
        <w:rPr>
          <w:rFonts w:ascii="Times New Roman" w:hAnsi="Times New Roman" w:cs="Times New Roman"/>
          <w:b/>
          <w:color w:val="00B0F0"/>
          <w:lang w:val="uk-UA"/>
        </w:rPr>
        <w:t xml:space="preserve">: </w:t>
      </w:r>
      <w:r w:rsidR="00C345D1" w:rsidRPr="001E6DE7">
        <w:rPr>
          <w:rFonts w:ascii="Times New Roman" w:hAnsi="Times New Roman" w:cs="Times New Roman"/>
          <w:b/>
          <w:color w:val="00B0F0"/>
          <w:lang w:val="uk-UA"/>
        </w:rPr>
        <w:t>Цінова пропозиція ПОВИННА подаватись відповідно до Зразка бюджету, наведеному в Додатку</w:t>
      </w:r>
      <w:r w:rsidRPr="001E6DE7">
        <w:rPr>
          <w:rFonts w:ascii="Times New Roman" w:hAnsi="Times New Roman" w:cs="Times New Roman"/>
          <w:b/>
          <w:color w:val="00B0F0"/>
          <w:lang w:val="uk-UA"/>
        </w:rPr>
        <w:t xml:space="preserve">. 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6209A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відхилено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1E6DE7">
        <w:rPr>
          <w:rStyle w:val="HCharacterstring"/>
          <w:rFonts w:ascii="Times New Roman" w:hAnsi="Times New Roman" w:cs="Times New Roman"/>
          <w:lang w:val="uk-UA"/>
        </w:rPr>
        <w:t>В</w:t>
      </w:r>
      <w:r w:rsidRPr="001E6DE7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1</w:t>
      </w:r>
      <w:r w:rsidR="00637EA1" w:rsidRPr="001E6DE7">
        <w:rPr>
          <w:rFonts w:ascii="Times New Roman" w:hAnsi="Times New Roman" w:cs="Times New Roman"/>
          <w:lang w:val="uk-UA"/>
        </w:rPr>
        <w:t>)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E81E82" w:rsidRPr="001E6DE7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1E6DE7">
        <w:rPr>
          <w:rFonts w:ascii="Times New Roman" w:hAnsi="Times New Roman" w:cs="Times New Roman"/>
          <w:lang w:val="uk-UA"/>
        </w:rPr>
        <w:t>:</w:t>
      </w:r>
    </w:p>
    <w:p w:rsidR="00081E5D" w:rsidRPr="001E6DE7" w:rsidRDefault="00E81E82" w:rsidP="00081E5D">
      <w:pPr>
        <w:pStyle w:val="Paragraph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lastRenderedPageBreak/>
        <w:t>Нижче наведено критерії УСПІШНОГО/НЕУСПІШНОГО ПРОХОДЖЕННЯ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 xml:space="preserve">. </w:t>
      </w:r>
      <w:r w:rsidRPr="001E6DE7">
        <w:rPr>
          <w:rFonts w:ascii="Times New Roman" w:hAnsi="Times New Roman" w:cs="Times New Roman"/>
          <w:color w:val="00B0F0"/>
          <w:lang w:val="uk-UA"/>
        </w:rPr>
        <w:t>Якщо Заявник не надасть будь-який з ни</w:t>
      </w:r>
      <w:r w:rsidR="001E6DE7">
        <w:rPr>
          <w:rFonts w:ascii="Times New Roman" w:hAnsi="Times New Roman" w:cs="Times New Roman"/>
          <w:color w:val="00B0F0"/>
          <w:lang w:val="uk-UA"/>
        </w:rPr>
        <w:t>жчезазначених документів, його з</w:t>
      </w:r>
      <w:r w:rsidRPr="001E6DE7">
        <w:rPr>
          <w:rFonts w:ascii="Times New Roman" w:hAnsi="Times New Roman" w:cs="Times New Roman"/>
          <w:color w:val="00B0F0"/>
          <w:lang w:val="uk-UA"/>
        </w:rPr>
        <w:t xml:space="preserve">аявка </w:t>
      </w:r>
      <w:r w:rsidRPr="001E6DE7">
        <w:rPr>
          <w:rFonts w:ascii="Times New Roman" w:hAnsi="Times New Roman" w:cs="Times New Roman"/>
          <w:lang w:val="uk-UA"/>
        </w:rPr>
        <w:t>не розглядатиметься у межах подальшої оцінки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: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color w:val="00B0F0"/>
          <w:lang w:val="uk-UA"/>
        </w:rPr>
      </w:pPr>
    </w:p>
    <w:p w:rsidR="00081E5D" w:rsidRPr="001E6DE7" w:rsidRDefault="00C345D1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 xml:space="preserve">Належним чином підписана Тендерна форма 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(</w:t>
      </w:r>
      <w:r w:rsidRPr="001E6DE7">
        <w:rPr>
          <w:rFonts w:ascii="Times New Roman" w:hAnsi="Times New Roman" w:cs="Times New Roman"/>
          <w:color w:val="00B0F0"/>
          <w:lang w:val="uk-UA"/>
        </w:rPr>
        <w:t>див. сторінку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 xml:space="preserve"> </w:t>
      </w:r>
      <w:r w:rsidR="002E7411" w:rsidRPr="001E6DE7">
        <w:rPr>
          <w:rFonts w:ascii="Times New Roman" w:hAnsi="Times New Roman" w:cs="Times New Roman"/>
          <w:color w:val="00B0F0"/>
          <w:lang w:val="uk-UA"/>
        </w:rPr>
        <w:t>1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 xml:space="preserve"> </w:t>
      </w:r>
      <w:r w:rsidRPr="001E6DE7">
        <w:rPr>
          <w:rFonts w:ascii="Times New Roman" w:hAnsi="Times New Roman" w:cs="Times New Roman"/>
          <w:color w:val="00B0F0"/>
          <w:lang w:val="uk-UA"/>
        </w:rPr>
        <w:t>цього Тендеру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)</w:t>
      </w:r>
    </w:p>
    <w:p w:rsidR="00081E5D" w:rsidRPr="001E6DE7" w:rsidRDefault="00C345D1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>Свідоцтво про реєстрацію</w:t>
      </w:r>
    </w:p>
    <w:p w:rsidR="00081E5D" w:rsidRPr="001E6DE7" w:rsidRDefault="00C345D1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 xml:space="preserve">Підтвердження виду діяльності 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(</w:t>
      </w:r>
      <w:r w:rsidRPr="001E6DE7">
        <w:rPr>
          <w:rFonts w:ascii="Times New Roman" w:hAnsi="Times New Roman" w:cs="Times New Roman"/>
          <w:color w:val="00B0F0"/>
          <w:lang w:val="uk-UA"/>
        </w:rPr>
        <w:t>Витяг з Єдиного державного реєстру юридичних осіб та фізичних осіб-підприємців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)</w:t>
      </w:r>
    </w:p>
    <w:p w:rsidR="00081E5D" w:rsidRPr="001E6DE7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>Свідоцтво про реєстрацію платника ПДВ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/</w:t>
      </w:r>
      <w:r w:rsidR="00BB01E7" w:rsidRPr="001E6DE7">
        <w:rPr>
          <w:rFonts w:ascii="Times New Roman" w:hAnsi="Times New Roman" w:cs="Times New Roman"/>
          <w:color w:val="00B0F0"/>
          <w:lang w:val="uk-UA"/>
        </w:rPr>
        <w:t>Свідоцтво про реєстрацію платника єдиного податку, у разі наявності</w:t>
      </w:r>
    </w:p>
    <w:p w:rsidR="00081E5D" w:rsidRPr="001E6DE7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>Б</w:t>
      </w:r>
      <w:r w:rsidR="00EF212A">
        <w:rPr>
          <w:rFonts w:ascii="Times New Roman" w:hAnsi="Times New Roman" w:cs="Times New Roman"/>
          <w:color w:val="00B0F0"/>
          <w:lang w:val="uk-UA"/>
        </w:rPr>
        <w:t xml:space="preserve">анківські реквізити </w:t>
      </w:r>
      <w:r w:rsidRPr="001E6DE7">
        <w:rPr>
          <w:rFonts w:ascii="Times New Roman" w:hAnsi="Times New Roman" w:cs="Times New Roman"/>
          <w:color w:val="00B0F0"/>
          <w:lang w:val="uk-UA"/>
        </w:rPr>
        <w:t>–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 xml:space="preserve"> </w:t>
      </w:r>
      <w:r w:rsidRPr="001E6DE7">
        <w:rPr>
          <w:rFonts w:ascii="Times New Roman" w:hAnsi="Times New Roman" w:cs="Times New Roman"/>
          <w:color w:val="00B0F0"/>
          <w:lang w:val="uk-UA"/>
        </w:rPr>
        <w:t>Довідка з банку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.</w:t>
      </w:r>
    </w:p>
    <w:p w:rsidR="00081E5D" w:rsidRPr="001E6DE7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 xml:space="preserve">Дійсна ліцензія на здійснення відповідного виду робіт 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(</w:t>
      </w:r>
      <w:r w:rsidRPr="001E6DE7">
        <w:rPr>
          <w:rFonts w:ascii="Times New Roman" w:hAnsi="Times New Roman" w:cs="Times New Roman"/>
          <w:color w:val="00B0F0"/>
          <w:lang w:val="uk-UA"/>
        </w:rPr>
        <w:t>якщо застосовно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).</w:t>
      </w:r>
    </w:p>
    <w:p w:rsidR="00081E5D" w:rsidRPr="001E6DE7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 xml:space="preserve">Інформація про профіль діяльності компанії 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(</w:t>
      </w:r>
      <w:r w:rsidRPr="001E6DE7">
        <w:rPr>
          <w:rFonts w:ascii="Times New Roman" w:hAnsi="Times New Roman" w:cs="Times New Roman"/>
          <w:color w:val="00B0F0"/>
          <w:lang w:val="uk-UA"/>
        </w:rPr>
        <w:t>принаймні 5 років досвіду у відповідній сфері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)</w:t>
      </w:r>
    </w:p>
    <w:p w:rsidR="00081E5D" w:rsidRPr="001E6DE7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>Фінансова звітність за останні два роки діяльності компанії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.</w:t>
      </w:r>
    </w:p>
    <w:p w:rsidR="00B26567" w:rsidRPr="001E6DE7" w:rsidRDefault="00BB01E7" w:rsidP="00B26567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>Принаймні один документально підтверджений попередній досвід співпраці з міжнародними організаціями, агенціями НУО або ООН в Україні</w:t>
      </w:r>
      <w:r w:rsidR="00B26567" w:rsidRPr="001E6DE7">
        <w:rPr>
          <w:rFonts w:ascii="Times New Roman" w:hAnsi="Times New Roman" w:cs="Times New Roman"/>
          <w:color w:val="00B0F0"/>
          <w:lang w:val="uk-UA"/>
        </w:rPr>
        <w:t xml:space="preserve">. </w:t>
      </w:r>
    </w:p>
    <w:p w:rsidR="00B26567" w:rsidRPr="001E6DE7" w:rsidRDefault="00BB01E7" w:rsidP="00B26567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 xml:space="preserve">Три рекомендаційні листа, </w:t>
      </w:r>
      <w:r w:rsidR="00757FA7">
        <w:rPr>
          <w:rFonts w:ascii="Times New Roman" w:hAnsi="Times New Roman" w:cs="Times New Roman"/>
          <w:color w:val="00B0F0"/>
          <w:lang w:val="uk-UA"/>
        </w:rPr>
        <w:t>наданих</w:t>
      </w:r>
      <w:r w:rsidRPr="001E6DE7">
        <w:rPr>
          <w:rFonts w:ascii="Times New Roman" w:hAnsi="Times New Roman" w:cs="Times New Roman"/>
          <w:color w:val="00B0F0"/>
          <w:lang w:val="uk-UA"/>
        </w:rPr>
        <w:t xml:space="preserve"> в період з </w:t>
      </w:r>
      <w:r w:rsidR="00B26567" w:rsidRPr="001E6DE7">
        <w:rPr>
          <w:rFonts w:ascii="Times New Roman" w:hAnsi="Times New Roman" w:cs="Times New Roman"/>
          <w:color w:val="00B0F0"/>
          <w:lang w:val="uk-UA"/>
        </w:rPr>
        <w:t xml:space="preserve">2014 </w:t>
      </w:r>
      <w:r w:rsidRPr="001E6DE7">
        <w:rPr>
          <w:rFonts w:ascii="Times New Roman" w:hAnsi="Times New Roman" w:cs="Times New Roman"/>
          <w:color w:val="00B0F0"/>
          <w:lang w:val="uk-UA"/>
        </w:rPr>
        <w:t xml:space="preserve">до </w:t>
      </w:r>
      <w:r w:rsidR="00B26567" w:rsidRPr="001E6DE7">
        <w:rPr>
          <w:rFonts w:ascii="Times New Roman" w:hAnsi="Times New Roman" w:cs="Times New Roman"/>
          <w:color w:val="00B0F0"/>
          <w:lang w:val="uk-UA"/>
        </w:rPr>
        <w:t xml:space="preserve">2016 </w:t>
      </w:r>
      <w:r w:rsidRPr="001E6DE7">
        <w:rPr>
          <w:rFonts w:ascii="Times New Roman" w:hAnsi="Times New Roman" w:cs="Times New Roman"/>
          <w:color w:val="00B0F0"/>
          <w:lang w:val="uk-UA"/>
        </w:rPr>
        <w:t>року включно</w:t>
      </w:r>
      <w:r w:rsidR="00B26567" w:rsidRPr="001E6DE7">
        <w:rPr>
          <w:rFonts w:ascii="Times New Roman" w:hAnsi="Times New Roman" w:cs="Times New Roman"/>
          <w:color w:val="00B0F0"/>
          <w:lang w:val="uk-UA"/>
        </w:rPr>
        <w:t>.</w:t>
      </w:r>
    </w:p>
    <w:p w:rsidR="00081E5D" w:rsidRPr="001E6DE7" w:rsidRDefault="00081E5D" w:rsidP="00081E5D">
      <w:pPr>
        <w:pStyle w:val="Paragraph"/>
        <w:ind w:left="1080"/>
        <w:jc w:val="both"/>
        <w:rPr>
          <w:rFonts w:ascii="Times New Roman" w:hAnsi="Times New Roman" w:cs="Times New Roman"/>
          <w:b/>
          <w:color w:val="00B0F0"/>
          <w:lang w:val="uk-UA"/>
        </w:rPr>
      </w:pPr>
    </w:p>
    <w:p w:rsidR="00081E5D" w:rsidRPr="001E6DE7" w:rsidRDefault="00BB01E7" w:rsidP="00081E5D">
      <w:pPr>
        <w:pStyle w:val="Paragraph"/>
        <w:jc w:val="both"/>
        <w:rPr>
          <w:rFonts w:ascii="Times New Roman" w:hAnsi="Times New Roman" w:cs="Times New Roman"/>
          <w:b/>
          <w:color w:val="00B0F0"/>
          <w:lang w:val="uk-UA"/>
        </w:rPr>
      </w:pPr>
      <w:r w:rsidRPr="001E6DE7">
        <w:rPr>
          <w:rFonts w:ascii="Times New Roman" w:hAnsi="Times New Roman" w:cs="Times New Roman"/>
          <w:b/>
          <w:color w:val="00B0F0"/>
          <w:lang w:val="uk-UA"/>
        </w:rPr>
        <w:t xml:space="preserve">У разі ненадання вищезазначених Обов’язкових документів </w:t>
      </w:r>
      <w:r w:rsidR="00757FA7">
        <w:rPr>
          <w:rFonts w:ascii="Times New Roman" w:hAnsi="Times New Roman" w:cs="Times New Roman"/>
          <w:b/>
          <w:color w:val="00B0F0"/>
          <w:lang w:val="uk-UA"/>
        </w:rPr>
        <w:t>з</w:t>
      </w:r>
      <w:r w:rsidRPr="001E6DE7">
        <w:rPr>
          <w:rFonts w:ascii="Times New Roman" w:hAnsi="Times New Roman" w:cs="Times New Roman"/>
          <w:b/>
          <w:color w:val="00B0F0"/>
          <w:lang w:val="uk-UA"/>
        </w:rPr>
        <w:t>аявка може вважатися НЕДІЙСНОЮ</w:t>
      </w:r>
      <w:r w:rsidR="00081E5D" w:rsidRPr="001E6DE7">
        <w:rPr>
          <w:rFonts w:ascii="Times New Roman" w:hAnsi="Times New Roman" w:cs="Times New Roman"/>
          <w:b/>
          <w:color w:val="00B0F0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2</w:t>
      </w:r>
      <w:r w:rsidR="00637EA1" w:rsidRPr="001E6DE7">
        <w:rPr>
          <w:rFonts w:ascii="Times New Roman" w:hAnsi="Times New Roman" w:cs="Times New Roman"/>
          <w:lang w:val="uk-UA"/>
        </w:rPr>
        <w:t>)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DB62B6" w:rsidRPr="001E6DE7">
        <w:rPr>
          <w:rFonts w:ascii="Times New Roman" w:hAnsi="Times New Roman" w:cs="Times New Roman"/>
          <w:lang w:val="uk-UA"/>
        </w:rPr>
        <w:t>У комерційній частині необхідно дотриматись таких критеріїв</w:t>
      </w:r>
      <w:r w:rsidRPr="001E6DE7">
        <w:rPr>
          <w:rFonts w:ascii="Times New Roman" w:hAnsi="Times New Roman" w:cs="Times New Roman"/>
          <w:lang w:val="uk-UA"/>
        </w:rPr>
        <w:t>: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</w:t>
      </w:r>
      <w:r w:rsidRPr="001E6DE7">
        <w:rPr>
          <w:rFonts w:ascii="Times New Roman" w:hAnsi="Times New Roman" w:cs="Times New Roman"/>
          <w:color w:val="00B0F0"/>
          <w:lang w:val="uk-UA"/>
        </w:rPr>
        <w:t xml:space="preserve"> - </w:t>
      </w:r>
      <w:r w:rsidR="006209A2" w:rsidRPr="001E6DE7">
        <w:rPr>
          <w:rFonts w:ascii="Times New Roman" w:hAnsi="Times New Roman" w:cs="Times New Roman"/>
          <w:color w:val="00B0F0"/>
          <w:lang w:val="uk-UA"/>
        </w:rPr>
        <w:t>Валюта: гривня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color w:val="00B0F0"/>
          <w:lang w:val="uk-UA"/>
        </w:rPr>
        <w:t>Зразок Цінової пропозиції</w:t>
      </w:r>
      <w:r w:rsidR="00B26567" w:rsidRPr="001E6DE7">
        <w:rPr>
          <w:rFonts w:ascii="Times New Roman" w:hAnsi="Times New Roman" w:cs="Times New Roman"/>
          <w:color w:val="00B0F0"/>
          <w:lang w:val="uk-UA"/>
        </w:rPr>
        <w:t xml:space="preserve">: </w:t>
      </w:r>
      <w:r w:rsidR="00DB62B6" w:rsidRPr="001E6DE7">
        <w:rPr>
          <w:rFonts w:ascii="Times New Roman" w:hAnsi="Times New Roman" w:cs="Times New Roman"/>
          <w:color w:val="00B0F0"/>
          <w:lang w:val="uk-UA"/>
        </w:rPr>
        <w:t xml:space="preserve">Постачальники повинні використовувати Зразок Цінової пропозиції у підготовці своїх Цінових пропозицій </w:t>
      </w:r>
      <w:r w:rsidR="00637EA1" w:rsidRPr="001E6DE7">
        <w:rPr>
          <w:rFonts w:ascii="Times New Roman" w:hAnsi="Times New Roman" w:cs="Times New Roman"/>
          <w:color w:val="00B0F0"/>
          <w:lang w:val="uk-UA"/>
        </w:rPr>
        <w:t>(</w:t>
      </w:r>
      <w:r w:rsidR="00DB62B6" w:rsidRPr="001E6DE7">
        <w:rPr>
          <w:rFonts w:ascii="Times New Roman" w:hAnsi="Times New Roman" w:cs="Times New Roman"/>
          <w:color w:val="00B0F0"/>
          <w:lang w:val="uk-UA"/>
        </w:rPr>
        <w:t>див. сторінку 2 цього Тендеру</w:t>
      </w:r>
      <w:r w:rsidR="00637EA1" w:rsidRPr="001E6DE7">
        <w:rPr>
          <w:rFonts w:ascii="Times New Roman" w:hAnsi="Times New Roman" w:cs="Times New Roman"/>
          <w:color w:val="00B0F0"/>
          <w:lang w:val="uk-UA"/>
        </w:rPr>
        <w:t>)</w:t>
      </w:r>
      <w:r w:rsidRPr="001E6DE7">
        <w:rPr>
          <w:rFonts w:ascii="Times New Roman" w:hAnsi="Times New Roman" w:cs="Times New Roman"/>
          <w:color w:val="00B0F0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919E9" w:rsidRDefault="00B26567" w:rsidP="00131D07">
      <w:pPr>
        <w:pStyle w:val="a9"/>
        <w:jc w:val="both"/>
        <w:rPr>
          <w:lang w:val="uk-UA"/>
        </w:rPr>
      </w:pPr>
      <w:r w:rsidRPr="00C919E9">
        <w:rPr>
          <w:lang w:val="uk-UA"/>
        </w:rPr>
        <w:t>3)</w:t>
      </w:r>
      <w:r w:rsidR="00081E5D" w:rsidRPr="00C919E9">
        <w:rPr>
          <w:lang w:val="uk-UA"/>
        </w:rPr>
        <w:t xml:space="preserve"> </w:t>
      </w:r>
      <w:r w:rsidR="00131D07" w:rsidRPr="00131D07">
        <w:rPr>
          <w:lang w:val="ru-RU"/>
        </w:rPr>
        <w:t xml:space="preserve">  </w:t>
      </w:r>
      <w:r w:rsidR="00C919E9" w:rsidRPr="00C919E9">
        <w:rPr>
          <w:b/>
          <w:i/>
          <w:sz w:val="24"/>
          <w:szCs w:val="24"/>
          <w:lang w:val="uk-UA"/>
        </w:rPr>
        <w:t>ГО</w:t>
      </w:r>
      <w:r w:rsidR="00C919E9" w:rsidRPr="00C919E9">
        <w:rPr>
          <w:sz w:val="24"/>
          <w:szCs w:val="24"/>
          <w:lang w:val="uk-UA"/>
        </w:rPr>
        <w:t xml:space="preserve"> </w:t>
      </w:r>
      <w:r w:rsidR="00C919E9" w:rsidRPr="00C919E9">
        <w:rPr>
          <w:b/>
          <w:i/>
          <w:sz w:val="24"/>
          <w:szCs w:val="24"/>
          <w:lang w:val="uk-UA"/>
        </w:rPr>
        <w:t>«Дитячий фонд «Здоров’я через освіту»</w:t>
      </w:r>
      <w:r w:rsidR="00DB62B6" w:rsidRPr="00C919E9">
        <w:rPr>
          <w:lang w:val="uk-UA"/>
        </w:rPr>
        <w:t xml:space="preserve"> зберігає за собою право на те, щоб</w:t>
      </w:r>
      <w:r w:rsidR="00081E5D" w:rsidRPr="00C919E9">
        <w:rPr>
          <w:lang w:val="uk-UA"/>
        </w:rPr>
        <w:t>: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lang w:val="uk-UA"/>
        </w:rPr>
        <w:t xml:space="preserve">зв’язатися з будь-якою компанією чи особою, вказаною Постачальником у якості тих, хто надали рекомендацію 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lang w:val="uk-UA"/>
        </w:rPr>
        <w:t>запросити будь-як</w:t>
      </w:r>
      <w:r w:rsidR="00757FA7">
        <w:rPr>
          <w:rFonts w:ascii="Times New Roman" w:hAnsi="Times New Roman" w:cs="Times New Roman"/>
          <w:lang w:val="uk-UA"/>
        </w:rPr>
        <w:t>і</w:t>
      </w:r>
      <w:r w:rsidR="00DB62B6" w:rsidRPr="001E6DE7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1E6DE7">
        <w:rPr>
          <w:rFonts w:ascii="Times New Roman" w:hAnsi="Times New Roman" w:cs="Times New Roman"/>
          <w:lang w:val="uk-UA"/>
        </w:rPr>
        <w:t xml:space="preserve"> (</w:t>
      </w:r>
      <w:r w:rsidR="00DB62B6" w:rsidRPr="001E6DE7">
        <w:rPr>
          <w:rFonts w:ascii="Times New Roman" w:hAnsi="Times New Roman" w:cs="Times New Roman"/>
          <w:lang w:val="uk-UA"/>
        </w:rPr>
        <w:t>у Постачальників</w:t>
      </w:r>
      <w:r w:rsidRPr="001E6DE7">
        <w:rPr>
          <w:rFonts w:ascii="Times New Roman" w:hAnsi="Times New Roman" w:cs="Times New Roman"/>
          <w:lang w:val="uk-UA"/>
        </w:rPr>
        <w:t>)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757FA7" w:rsidRPr="001E6DE7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1E6DE7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>
        <w:rPr>
          <w:rFonts w:ascii="Times New Roman" w:hAnsi="Times New Roman" w:cs="Times New Roman"/>
          <w:lang w:val="uk-UA"/>
        </w:rPr>
        <w:t>в цілях</w:t>
      </w:r>
      <w:r w:rsidR="00DB62B6" w:rsidRPr="001E6DE7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>
        <w:rPr>
          <w:rFonts w:ascii="Times New Roman" w:hAnsi="Times New Roman" w:cs="Times New Roman"/>
          <w:lang w:val="uk-UA"/>
        </w:rPr>
        <w:t>ої</w:t>
      </w:r>
      <w:r w:rsidR="00DB62B6" w:rsidRPr="001E6DE7">
        <w:rPr>
          <w:rFonts w:ascii="Times New Roman" w:hAnsi="Times New Roman" w:cs="Times New Roman"/>
          <w:lang w:val="uk-UA"/>
        </w:rPr>
        <w:t xml:space="preserve"> закуп</w:t>
      </w:r>
      <w:r w:rsidR="00757FA7">
        <w:rPr>
          <w:rFonts w:ascii="Times New Roman" w:hAnsi="Times New Roman" w:cs="Times New Roman"/>
          <w:lang w:val="uk-UA"/>
        </w:rPr>
        <w:t>івлі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r w:rsidR="0004307C" w:rsidRPr="001E6DE7">
        <w:rPr>
          <w:rFonts w:ascii="Times New Roman" w:hAnsi="Times New Roman" w:cs="Times New Roman"/>
          <w:lang w:val="uk-UA"/>
        </w:rPr>
        <w:t>вніс технічно прийнятну пропозицію з найнижчою ціною</w:t>
      </w:r>
      <w:r w:rsidR="00081E5D" w:rsidRPr="001E6DE7">
        <w:rPr>
          <w:rFonts w:ascii="Times New Roman" w:hAnsi="Times New Roman" w:cs="Times New Roman"/>
          <w:lang w:val="uk-UA"/>
        </w:rPr>
        <w:t xml:space="preserve">. </w:t>
      </w:r>
      <w:r w:rsidR="00757FA7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1E6DE7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C919E9" w:rsidRPr="00EC770E" w:rsidRDefault="005212F9" w:rsidP="00C919E9">
      <w:pPr>
        <w:pStyle w:val="a9"/>
        <w:numPr>
          <w:ilvl w:val="0"/>
          <w:numId w:val="2"/>
        </w:numPr>
        <w:rPr>
          <w:sz w:val="24"/>
          <w:szCs w:val="24"/>
          <w:lang w:val="uk-UA"/>
        </w:rPr>
      </w:pPr>
      <w:r w:rsidRPr="001E6DE7">
        <w:rPr>
          <w:lang w:val="uk-UA"/>
        </w:rPr>
        <w:t xml:space="preserve">Заявки повинні зберігати свою чинність </w:t>
      </w:r>
      <w:r w:rsidRPr="001E6DE7">
        <w:rPr>
          <w:b/>
          <w:color w:val="00B0F0"/>
          <w:lang w:val="uk-UA"/>
        </w:rPr>
        <w:t xml:space="preserve">не менше </w:t>
      </w:r>
      <w:r w:rsidR="00706329" w:rsidRPr="001E6DE7">
        <w:rPr>
          <w:b/>
          <w:color w:val="00B0F0"/>
          <w:lang w:val="uk-UA"/>
        </w:rPr>
        <w:t>30</w:t>
      </w:r>
      <w:r w:rsidR="00081E5D" w:rsidRPr="001E6DE7">
        <w:rPr>
          <w:color w:val="00B0F0"/>
          <w:lang w:val="uk-UA"/>
        </w:rPr>
        <w:t xml:space="preserve"> </w:t>
      </w:r>
      <w:r w:rsidR="00706329" w:rsidRPr="001E6DE7">
        <w:rPr>
          <w:lang w:val="uk-UA"/>
        </w:rPr>
        <w:t xml:space="preserve">днів після </w:t>
      </w:r>
      <w:r w:rsidRPr="001E6DE7">
        <w:rPr>
          <w:lang w:val="uk-UA"/>
        </w:rPr>
        <w:t xml:space="preserve">їх </w:t>
      </w:r>
      <w:r w:rsidR="00706329" w:rsidRPr="001E6DE7">
        <w:rPr>
          <w:lang w:val="uk-UA"/>
        </w:rPr>
        <w:t>відкриття</w:t>
      </w:r>
      <w:r w:rsidR="00081E5D" w:rsidRPr="001E6DE7">
        <w:rPr>
          <w:lang w:val="uk-UA"/>
        </w:rPr>
        <w:t xml:space="preserve">, </w:t>
      </w:r>
      <w:r w:rsidRPr="001E6DE7">
        <w:rPr>
          <w:lang w:val="uk-UA"/>
        </w:rPr>
        <w:t xml:space="preserve">якщо інше не </w:t>
      </w:r>
      <w:r w:rsidRPr="001E6DE7">
        <w:rPr>
          <w:lang w:val="uk-UA"/>
        </w:rPr>
        <w:lastRenderedPageBreak/>
        <w:t xml:space="preserve">передбачено Спеціальними умовами та положеннями. Постачальники повинні вказати період чинності своїх </w:t>
      </w:r>
      <w:r w:rsidR="00757FA7" w:rsidRPr="001E6DE7">
        <w:rPr>
          <w:lang w:val="uk-UA"/>
        </w:rPr>
        <w:t>заявок</w:t>
      </w:r>
      <w:r w:rsidRPr="001E6DE7">
        <w:rPr>
          <w:lang w:val="uk-UA"/>
        </w:rPr>
        <w:t xml:space="preserve">, оскільки </w:t>
      </w:r>
      <w:r w:rsidR="00C919E9" w:rsidRPr="00EC770E">
        <w:rPr>
          <w:b/>
          <w:i/>
          <w:sz w:val="24"/>
          <w:szCs w:val="24"/>
          <w:lang w:val="uk-UA"/>
        </w:rPr>
        <w:t>ГО</w:t>
      </w:r>
      <w:r w:rsidR="00C919E9">
        <w:rPr>
          <w:sz w:val="24"/>
          <w:szCs w:val="24"/>
          <w:lang w:val="uk-UA"/>
        </w:rPr>
        <w:t xml:space="preserve"> </w:t>
      </w:r>
      <w:r w:rsidR="00C919E9" w:rsidRPr="00EC770E">
        <w:rPr>
          <w:b/>
          <w:i/>
          <w:sz w:val="24"/>
          <w:szCs w:val="24"/>
          <w:lang w:val="uk-UA"/>
        </w:rPr>
        <w:t>«Дитячий фонд «Здоров’я через освіту»</w:t>
      </w:r>
    </w:p>
    <w:p w:rsidR="00081E5D" w:rsidRPr="00C919E9" w:rsidRDefault="005212F9" w:rsidP="00081E5D">
      <w:pPr>
        <w:pStyle w:val="a9"/>
        <w:numPr>
          <w:ilvl w:val="0"/>
          <w:numId w:val="2"/>
        </w:numPr>
        <w:jc w:val="both"/>
        <w:rPr>
          <w:lang w:val="uk-UA"/>
        </w:rPr>
      </w:pPr>
      <w:r w:rsidRPr="00C919E9">
        <w:rPr>
          <w:lang w:val="uk-UA"/>
        </w:rPr>
        <w:t xml:space="preserve"> може доручити виконання контрактів за </w:t>
      </w:r>
      <w:r w:rsidR="00757FA7" w:rsidRPr="00C919E9">
        <w:rPr>
          <w:lang w:val="uk-UA"/>
        </w:rPr>
        <w:t>заявкою</w:t>
      </w:r>
      <w:r w:rsidR="00BA28E4" w:rsidRPr="00C919E9">
        <w:rPr>
          <w:lang w:val="uk-UA"/>
        </w:rPr>
        <w:t>,</w:t>
      </w:r>
      <w:r w:rsidR="00A4679D" w:rsidRPr="00C919E9">
        <w:rPr>
          <w:lang w:val="uk-UA"/>
        </w:rPr>
        <w:t xml:space="preserve"> яка найкраще відповідає вимогам Тендеру,</w:t>
      </w:r>
      <w:r w:rsidR="00BA28E4" w:rsidRPr="00C919E9">
        <w:rPr>
          <w:lang w:val="uk-UA"/>
        </w:rPr>
        <w:t xml:space="preserve"> якщо</w:t>
      </w:r>
      <w:r w:rsidR="00757FA7" w:rsidRPr="00C919E9">
        <w:rPr>
          <w:lang w:val="uk-UA"/>
        </w:rPr>
        <w:t xml:space="preserve"> на момент надходження запитів про надання </w:t>
      </w:r>
      <w:r w:rsidR="00BA28E4" w:rsidRPr="00C919E9">
        <w:rPr>
          <w:lang w:val="uk-UA"/>
        </w:rPr>
        <w:t>товарів/послуг</w:t>
      </w:r>
      <w:r w:rsidR="00757FA7" w:rsidRPr="00C919E9">
        <w:rPr>
          <w:lang w:val="uk-UA"/>
        </w:rPr>
        <w:t xml:space="preserve"> заявка є чинною</w:t>
      </w:r>
      <w:r w:rsidR="00081E5D" w:rsidRPr="00C919E9">
        <w:rPr>
          <w:lang w:val="uk-UA"/>
        </w:rPr>
        <w:t>.</w:t>
      </w:r>
      <w:r w:rsidR="00BA28E4" w:rsidRPr="00C919E9">
        <w:rPr>
          <w:lang w:val="uk-UA"/>
        </w:rPr>
        <w:t xml:space="preserve"> </w:t>
      </w:r>
      <w:r w:rsidR="00C919E9" w:rsidRPr="00C919E9">
        <w:rPr>
          <w:b/>
          <w:i/>
          <w:sz w:val="24"/>
          <w:szCs w:val="24"/>
          <w:lang w:val="uk-UA"/>
        </w:rPr>
        <w:t>ГО</w:t>
      </w:r>
      <w:r w:rsidR="00C919E9" w:rsidRPr="00C919E9">
        <w:rPr>
          <w:sz w:val="24"/>
          <w:szCs w:val="24"/>
          <w:lang w:val="uk-UA"/>
        </w:rPr>
        <w:t xml:space="preserve"> </w:t>
      </w:r>
      <w:r w:rsidR="00C919E9" w:rsidRPr="00C919E9">
        <w:rPr>
          <w:b/>
          <w:i/>
          <w:sz w:val="24"/>
          <w:szCs w:val="24"/>
          <w:lang w:val="uk-UA"/>
        </w:rPr>
        <w:t>«Дитячий фонд «Здоров’я через освіту»</w:t>
      </w:r>
      <w:r w:rsidR="00BA28E4" w:rsidRPr="00C919E9">
        <w:rPr>
          <w:lang w:val="uk-UA"/>
        </w:rPr>
        <w:t xml:space="preserve"> може звернутися до Заявників з проханням про подовження періоду чинності </w:t>
      </w:r>
      <w:r w:rsidR="00757FA7" w:rsidRPr="00C919E9">
        <w:rPr>
          <w:lang w:val="uk-UA"/>
        </w:rPr>
        <w:t>заявок</w:t>
      </w:r>
      <w:r w:rsidR="00081E5D" w:rsidRPr="00C919E9">
        <w:rPr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1</w:t>
      </w:r>
      <w:r w:rsidR="00062071" w:rsidRPr="001E6DE7">
        <w:rPr>
          <w:rFonts w:ascii="Times New Roman" w:hAnsi="Times New Roman" w:cs="Times New Roman"/>
          <w:lang w:val="uk-UA"/>
        </w:rPr>
        <w:t>)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5212F9" w:rsidRPr="001E6DE7">
        <w:rPr>
          <w:rFonts w:ascii="Times New Roman" w:hAnsi="Times New Roman" w:cs="Times New Roman"/>
          <w:lang w:val="uk-UA"/>
        </w:rPr>
        <w:t xml:space="preserve">Реалізацію контракту(-ів) буде доручено Постачальнику, який вніс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1E6DE7">
        <w:rPr>
          <w:rFonts w:ascii="Times New Roman" w:hAnsi="Times New Roman" w:cs="Times New Roman"/>
          <w:lang w:val="uk-UA"/>
        </w:rPr>
        <w:t xml:space="preserve">заявка </w:t>
      </w:r>
      <w:r w:rsidR="005212F9" w:rsidRPr="001E6DE7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1E6DE7">
        <w:rPr>
          <w:rFonts w:ascii="Times New Roman" w:hAnsi="Times New Roman" w:cs="Times New Roman"/>
          <w:lang w:val="uk-UA"/>
        </w:rPr>
        <w:t xml:space="preserve">заявка </w:t>
      </w:r>
      <w:r w:rsidR="005212F9" w:rsidRPr="001E6DE7">
        <w:rPr>
          <w:rFonts w:ascii="Times New Roman" w:hAnsi="Times New Roman" w:cs="Times New Roman"/>
          <w:lang w:val="uk-UA"/>
        </w:rPr>
        <w:t>є розсудливою і відповідає інтересам НУО</w:t>
      </w:r>
      <w:r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2</w:t>
      </w:r>
      <w:r w:rsidR="00062071" w:rsidRPr="001E6DE7">
        <w:rPr>
          <w:rFonts w:ascii="Times New Roman" w:hAnsi="Times New Roman" w:cs="Times New Roman"/>
          <w:lang w:val="uk-UA"/>
        </w:rPr>
        <w:t>)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C919E9">
        <w:rPr>
          <w:rFonts w:ascii="Times New Roman" w:hAnsi="Times New Roman" w:cs="Times New Roman"/>
          <w:lang w:val="uk-UA"/>
        </w:rPr>
        <w:t xml:space="preserve"> </w:t>
      </w:r>
      <w:r w:rsidR="00C919E9" w:rsidRPr="00C919E9">
        <w:rPr>
          <w:b/>
          <w:i/>
          <w:lang w:val="uk-UA"/>
        </w:rPr>
        <w:t>ГО</w:t>
      </w:r>
      <w:r w:rsidR="00C919E9">
        <w:rPr>
          <w:lang w:val="uk-UA"/>
        </w:rPr>
        <w:t xml:space="preserve"> </w:t>
      </w:r>
      <w:r w:rsidR="00C919E9" w:rsidRPr="00EC770E">
        <w:rPr>
          <w:rFonts w:ascii="Times New Roman" w:hAnsi="Times New Roman" w:cs="Times New Roman"/>
          <w:b/>
          <w:i/>
          <w:lang w:val="uk-UA"/>
        </w:rPr>
        <w:t>«Дитячий фонд «Здоров’я через освіту»</w:t>
      </w:r>
      <w:r w:rsidR="005212F9" w:rsidRPr="001E6DE7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>
        <w:rPr>
          <w:rFonts w:ascii="Times New Roman" w:hAnsi="Times New Roman" w:cs="Times New Roman"/>
          <w:lang w:val="uk-UA"/>
        </w:rPr>
        <w:t>досягнути</w:t>
      </w:r>
      <w:r w:rsidR="005212F9" w:rsidRPr="001E6DE7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</w:t>
      </w:r>
      <w:bookmarkStart w:id="0" w:name="_GoBack"/>
      <w:bookmarkEnd w:id="0"/>
      <w:r w:rsidR="005212F9" w:rsidRPr="001E6DE7">
        <w:rPr>
          <w:rFonts w:ascii="Times New Roman" w:hAnsi="Times New Roman" w:cs="Times New Roman"/>
          <w:lang w:val="uk-UA"/>
        </w:rPr>
        <w:t xml:space="preserve"> на думку </w:t>
      </w:r>
      <w:r w:rsidR="00C919E9" w:rsidRPr="00EC770E">
        <w:rPr>
          <w:b/>
          <w:i/>
          <w:lang w:val="uk-UA"/>
        </w:rPr>
        <w:t>ГО</w:t>
      </w:r>
      <w:r w:rsidR="00C919E9">
        <w:rPr>
          <w:lang w:val="uk-UA"/>
        </w:rPr>
        <w:t xml:space="preserve"> </w:t>
      </w:r>
      <w:r w:rsidR="00C919E9" w:rsidRPr="00EC770E">
        <w:rPr>
          <w:rFonts w:ascii="Times New Roman" w:hAnsi="Times New Roman" w:cs="Times New Roman"/>
          <w:b/>
          <w:i/>
          <w:lang w:val="uk-UA"/>
        </w:rPr>
        <w:t>«Дитячий фонд «Здоров’я через освіту»</w:t>
      </w:r>
      <w:r w:rsidR="005212F9" w:rsidRPr="001E6DE7">
        <w:rPr>
          <w:rFonts w:ascii="Times New Roman" w:hAnsi="Times New Roman" w:cs="Times New Roman"/>
          <w:lang w:val="uk-UA"/>
        </w:rPr>
        <w:t>,</w:t>
      </w:r>
      <w:r w:rsidR="00A4679D" w:rsidRPr="001E6DE7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>
        <w:rPr>
          <w:rFonts w:ascii="Times New Roman" w:hAnsi="Times New Roman" w:cs="Times New Roman"/>
          <w:lang w:val="uk-UA"/>
        </w:rPr>
        <w:t>ий</w:t>
      </w:r>
      <w:r w:rsidR="00A4679D" w:rsidRPr="001E6DE7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C919E9" w:rsidRPr="00EC770E">
        <w:rPr>
          <w:b/>
          <w:i/>
          <w:lang w:val="uk-UA"/>
        </w:rPr>
        <w:t>ГО</w:t>
      </w:r>
      <w:r w:rsidR="00C919E9">
        <w:rPr>
          <w:lang w:val="uk-UA"/>
        </w:rPr>
        <w:t xml:space="preserve"> </w:t>
      </w:r>
      <w:r w:rsidR="00C919E9" w:rsidRPr="00EC770E">
        <w:rPr>
          <w:rFonts w:ascii="Times New Roman" w:hAnsi="Times New Roman" w:cs="Times New Roman"/>
          <w:b/>
          <w:i/>
          <w:lang w:val="uk-UA"/>
        </w:rPr>
        <w:t>«Дитячий фонд «Здоров’я через освіту»</w:t>
      </w:r>
      <w:r w:rsidR="00A4679D" w:rsidRPr="001E6DE7">
        <w:rPr>
          <w:rFonts w:ascii="Times New Roman" w:hAnsi="Times New Roman" w:cs="Times New Roman"/>
          <w:lang w:val="uk-UA"/>
        </w:rPr>
        <w:t xml:space="preserve"> вважатиме, що це найбільше відповідає</w:t>
      </w:r>
      <w:r w:rsidR="00962130" w:rsidRPr="001E6DE7">
        <w:rPr>
          <w:rFonts w:ascii="Times New Roman" w:hAnsi="Times New Roman" w:cs="Times New Roman"/>
          <w:lang w:val="uk-UA"/>
        </w:rPr>
        <w:t xml:space="preserve"> її інтересам</w:t>
      </w:r>
      <w:r w:rsidRPr="001E6DE7">
        <w:rPr>
          <w:rFonts w:ascii="Times New Roman" w:hAnsi="Times New Roman" w:cs="Times New Roman"/>
          <w:lang w:val="uk-UA"/>
        </w:rPr>
        <w:t>.</w:t>
      </w:r>
      <w:r w:rsidR="00962130" w:rsidRPr="001E6DE7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962130" w:rsidRPr="001E6DE7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т.д. </w:t>
      </w:r>
      <w:r w:rsidR="00757FA7">
        <w:rPr>
          <w:rFonts w:ascii="Times New Roman" w:hAnsi="Times New Roman" w:cs="Times New Roman"/>
          <w:lang w:val="uk-UA"/>
        </w:rPr>
        <w:t>з</w:t>
      </w:r>
      <w:r w:rsidR="00962130" w:rsidRPr="001E6DE7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9C62F8" w:rsidRDefault="00C919E9" w:rsidP="00062071">
      <w:pPr>
        <w:pStyle w:val="Paragraph"/>
        <w:numPr>
          <w:ilvl w:val="0"/>
          <w:numId w:val="3"/>
        </w:numPr>
        <w:ind w:left="270" w:hanging="270"/>
        <w:jc w:val="both"/>
        <w:rPr>
          <w:rFonts w:ascii="Times New Roman" w:hAnsi="Times New Roman" w:cs="Times New Roman"/>
          <w:b/>
          <w:lang w:val="uk-UA"/>
        </w:rPr>
      </w:pPr>
      <w:r w:rsidRPr="00EC770E">
        <w:rPr>
          <w:b/>
          <w:i/>
          <w:lang w:val="uk-UA"/>
        </w:rPr>
        <w:t>ГО</w:t>
      </w:r>
      <w:r>
        <w:rPr>
          <w:lang w:val="uk-UA"/>
        </w:rPr>
        <w:t xml:space="preserve"> </w:t>
      </w:r>
      <w:r w:rsidRPr="00EC770E">
        <w:rPr>
          <w:rFonts w:ascii="Times New Roman" w:hAnsi="Times New Roman" w:cs="Times New Roman"/>
          <w:b/>
          <w:i/>
          <w:lang w:val="uk-UA"/>
        </w:rPr>
        <w:t>«Дитячий фонд «Здоров’я через освіту»</w:t>
      </w:r>
      <w:r w:rsidR="00C87948" w:rsidRPr="00EF212A">
        <w:rPr>
          <w:rFonts w:ascii="Times New Roman" w:hAnsi="Times New Roman" w:cs="Times New Roman"/>
          <w:lang w:val="uk-UA"/>
        </w:rPr>
        <w:t xml:space="preserve"> здійснює платіж </w:t>
      </w:r>
      <w:r w:rsidR="00131D07">
        <w:rPr>
          <w:rFonts w:ascii="Times New Roman" w:hAnsi="Times New Roman" w:cs="Times New Roman"/>
          <w:lang w:val="uk-UA"/>
        </w:rPr>
        <w:t>у узгодженому порядку .</w:t>
      </w:r>
    </w:p>
    <w:sectPr w:rsidR="00455870" w:rsidRPr="009C62F8" w:rsidSect="00FD6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6A" w:rsidRDefault="0079596A" w:rsidP="00B94955">
      <w:pPr>
        <w:spacing w:after="0" w:line="240" w:lineRule="auto"/>
      </w:pPr>
      <w:r>
        <w:separator/>
      </w:r>
    </w:p>
  </w:endnote>
  <w:endnote w:type="continuationSeparator" w:id="0">
    <w:p w:rsidR="0079596A" w:rsidRDefault="0079596A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3" w:rsidRDefault="001D33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94007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255CBA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131D07">
          <w:rPr>
            <w:i/>
            <w:noProof/>
            <w:sz w:val="20"/>
            <w:szCs w:val="20"/>
          </w:rPr>
          <w:t>1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3" w:rsidRDefault="001D33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6A" w:rsidRDefault="0079596A" w:rsidP="00B94955">
      <w:pPr>
        <w:spacing w:after="0" w:line="240" w:lineRule="auto"/>
      </w:pPr>
      <w:r>
        <w:separator/>
      </w:r>
    </w:p>
  </w:footnote>
  <w:footnote w:type="continuationSeparator" w:id="0">
    <w:p w:rsidR="0079596A" w:rsidRDefault="0079596A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3" w:rsidRDefault="001D33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CF" w:rsidRDefault="004D38CF" w:rsidP="004D38CF">
    <w:pPr>
      <w:pStyle w:val="a3"/>
      <w:ind w:left="5103"/>
      <w:rPr>
        <w:i/>
        <w:sz w:val="20"/>
        <w:szCs w:val="20"/>
        <w:lang w:val="en-US"/>
      </w:rPr>
    </w:pPr>
  </w:p>
  <w:p w:rsidR="00BB01E7" w:rsidRPr="00524780" w:rsidRDefault="004D38CF" w:rsidP="004D38CF">
    <w:pPr>
      <w:pStyle w:val="a3"/>
      <w:ind w:left="5103"/>
      <w:rPr>
        <w:i/>
        <w:sz w:val="20"/>
        <w:szCs w:val="20"/>
      </w:rPr>
    </w:pPr>
    <w:r w:rsidRPr="004D38CF">
      <w:rPr>
        <w:i/>
        <w:sz w:val="20"/>
        <w:szCs w:val="20"/>
        <w:lang w:val="ru-RU"/>
      </w:rPr>
      <w:t xml:space="preserve">     </w:t>
    </w:r>
    <w:r>
      <w:rPr>
        <w:i/>
        <w:sz w:val="20"/>
        <w:szCs w:val="20"/>
      </w:rPr>
      <w:t>ГО «Дитячий фонд «Здоров</w:t>
    </w:r>
    <w:r w:rsidRPr="004D38CF">
      <w:rPr>
        <w:i/>
        <w:sz w:val="20"/>
        <w:szCs w:val="20"/>
        <w:lang w:val="ru-RU"/>
      </w:rPr>
      <w:t>’</w:t>
    </w:r>
    <w:r>
      <w:rPr>
        <w:i/>
        <w:sz w:val="20"/>
        <w:szCs w:val="20"/>
      </w:rPr>
      <w:t>я через світу»</w:t>
    </w:r>
  </w:p>
  <w:p w:rsidR="001D3323" w:rsidRPr="00524780" w:rsidRDefault="001D3323" w:rsidP="004D38CF">
    <w:pPr>
      <w:pStyle w:val="a3"/>
      <w:ind w:left="6663" w:firstLine="142"/>
      <w:rPr>
        <w:i/>
        <w:sz w:val="20"/>
        <w:szCs w:val="20"/>
      </w:rPr>
    </w:pPr>
    <w:r>
      <w:rPr>
        <w:i/>
        <w:sz w:val="20"/>
        <w:szCs w:val="20"/>
      </w:rPr>
      <w:t>Т</w:t>
    </w:r>
    <w:r w:rsidR="004D38CF">
      <w:rPr>
        <w:i/>
        <w:sz w:val="20"/>
        <w:szCs w:val="20"/>
      </w:rPr>
      <w:t xml:space="preserve">ендер </w:t>
    </w:r>
    <w:r w:rsidR="00BB01E7">
      <w:rPr>
        <w:i/>
        <w:sz w:val="20"/>
        <w:szCs w:val="20"/>
      </w:rPr>
      <w:t xml:space="preserve">№ </w:t>
    </w:r>
    <w:r w:rsidR="004D38CF">
      <w:rPr>
        <w:i/>
        <w:sz w:val="20"/>
        <w:szCs w:val="20"/>
      </w:rPr>
      <w:t>1</w:t>
    </w:r>
    <w:r>
      <w:rPr>
        <w:i/>
        <w:sz w:val="20"/>
        <w:szCs w:val="20"/>
      </w:rPr>
      <w:t>,2</w:t>
    </w:r>
  </w:p>
  <w:p w:rsidR="00BB01E7" w:rsidRDefault="00BB01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3" w:rsidRDefault="001D33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5DD"/>
    <w:rsid w:val="00025745"/>
    <w:rsid w:val="0004307C"/>
    <w:rsid w:val="000536E6"/>
    <w:rsid w:val="00062071"/>
    <w:rsid w:val="00081E5D"/>
    <w:rsid w:val="000C46CD"/>
    <w:rsid w:val="001042B0"/>
    <w:rsid w:val="00131D07"/>
    <w:rsid w:val="001A7135"/>
    <w:rsid w:val="001D3323"/>
    <w:rsid w:val="001E6347"/>
    <w:rsid w:val="001E6DE7"/>
    <w:rsid w:val="001F5D18"/>
    <w:rsid w:val="00210346"/>
    <w:rsid w:val="00213CDD"/>
    <w:rsid w:val="00217944"/>
    <w:rsid w:val="00217AEF"/>
    <w:rsid w:val="00220D12"/>
    <w:rsid w:val="00255CBA"/>
    <w:rsid w:val="002835D7"/>
    <w:rsid w:val="002D2020"/>
    <w:rsid w:val="002E7411"/>
    <w:rsid w:val="002F0D33"/>
    <w:rsid w:val="00341A9E"/>
    <w:rsid w:val="00356C2A"/>
    <w:rsid w:val="003D7AB1"/>
    <w:rsid w:val="003E28BC"/>
    <w:rsid w:val="0042014F"/>
    <w:rsid w:val="00437090"/>
    <w:rsid w:val="004537D0"/>
    <w:rsid w:val="00455870"/>
    <w:rsid w:val="00455D51"/>
    <w:rsid w:val="00472747"/>
    <w:rsid w:val="004872F6"/>
    <w:rsid w:val="0049359E"/>
    <w:rsid w:val="004D38CF"/>
    <w:rsid w:val="005118E5"/>
    <w:rsid w:val="005124CE"/>
    <w:rsid w:val="005212F9"/>
    <w:rsid w:val="00524780"/>
    <w:rsid w:val="00526D00"/>
    <w:rsid w:val="00552F5E"/>
    <w:rsid w:val="005D7C28"/>
    <w:rsid w:val="006032AB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B6716"/>
    <w:rsid w:val="006D7636"/>
    <w:rsid w:val="00706329"/>
    <w:rsid w:val="007109E7"/>
    <w:rsid w:val="00712833"/>
    <w:rsid w:val="007169AD"/>
    <w:rsid w:val="00735959"/>
    <w:rsid w:val="007435A2"/>
    <w:rsid w:val="00745E8F"/>
    <w:rsid w:val="00757FA7"/>
    <w:rsid w:val="00761623"/>
    <w:rsid w:val="007704B4"/>
    <w:rsid w:val="007803C2"/>
    <w:rsid w:val="0079596A"/>
    <w:rsid w:val="007F0BCD"/>
    <w:rsid w:val="00836691"/>
    <w:rsid w:val="00855BC1"/>
    <w:rsid w:val="00867D6D"/>
    <w:rsid w:val="008711FD"/>
    <w:rsid w:val="008D3240"/>
    <w:rsid w:val="008D5801"/>
    <w:rsid w:val="008D5E09"/>
    <w:rsid w:val="008E1A26"/>
    <w:rsid w:val="008F2BE4"/>
    <w:rsid w:val="00904C54"/>
    <w:rsid w:val="009344B3"/>
    <w:rsid w:val="00934C25"/>
    <w:rsid w:val="009509DA"/>
    <w:rsid w:val="009610F4"/>
    <w:rsid w:val="00962130"/>
    <w:rsid w:val="00994820"/>
    <w:rsid w:val="00995063"/>
    <w:rsid w:val="009C62F8"/>
    <w:rsid w:val="009C7D5E"/>
    <w:rsid w:val="009D3E25"/>
    <w:rsid w:val="009E1645"/>
    <w:rsid w:val="00A405A0"/>
    <w:rsid w:val="00A4679D"/>
    <w:rsid w:val="00A61CCB"/>
    <w:rsid w:val="00AD4AD7"/>
    <w:rsid w:val="00AD7E7C"/>
    <w:rsid w:val="00AE4005"/>
    <w:rsid w:val="00AF44DE"/>
    <w:rsid w:val="00B02130"/>
    <w:rsid w:val="00B04017"/>
    <w:rsid w:val="00B25888"/>
    <w:rsid w:val="00B26567"/>
    <w:rsid w:val="00B74A5D"/>
    <w:rsid w:val="00B87183"/>
    <w:rsid w:val="00B909D9"/>
    <w:rsid w:val="00B94955"/>
    <w:rsid w:val="00B964E0"/>
    <w:rsid w:val="00BA288B"/>
    <w:rsid w:val="00BA28E4"/>
    <w:rsid w:val="00BB01E7"/>
    <w:rsid w:val="00BD37D8"/>
    <w:rsid w:val="00BE2107"/>
    <w:rsid w:val="00C251C1"/>
    <w:rsid w:val="00C345D1"/>
    <w:rsid w:val="00C87948"/>
    <w:rsid w:val="00C919E9"/>
    <w:rsid w:val="00C94081"/>
    <w:rsid w:val="00D14F98"/>
    <w:rsid w:val="00D74D53"/>
    <w:rsid w:val="00DB30EA"/>
    <w:rsid w:val="00DB579F"/>
    <w:rsid w:val="00DB62B6"/>
    <w:rsid w:val="00DE308F"/>
    <w:rsid w:val="00DE61D4"/>
    <w:rsid w:val="00E02983"/>
    <w:rsid w:val="00E25457"/>
    <w:rsid w:val="00E81E82"/>
    <w:rsid w:val="00EC3B6D"/>
    <w:rsid w:val="00EC770E"/>
    <w:rsid w:val="00EF0222"/>
    <w:rsid w:val="00EF212A"/>
    <w:rsid w:val="00F42CE8"/>
    <w:rsid w:val="00F46373"/>
    <w:rsid w:val="00F60A7D"/>
    <w:rsid w:val="00F774EA"/>
    <w:rsid w:val="00F86F06"/>
    <w:rsid w:val="00FA781E"/>
    <w:rsid w:val="00FB688F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18"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User</cp:lastModifiedBy>
  <cp:revision>6</cp:revision>
  <cp:lastPrinted>2017-07-24T07:46:00Z</cp:lastPrinted>
  <dcterms:created xsi:type="dcterms:W3CDTF">2017-07-13T11:39:00Z</dcterms:created>
  <dcterms:modified xsi:type="dcterms:W3CDTF">2017-07-24T07:47:00Z</dcterms:modified>
</cp:coreProperties>
</file>