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A" w:rsidRPr="006B3BEA" w:rsidRDefault="006B3BEA" w:rsidP="005363EA">
      <w:pPr>
        <w:rPr>
          <w:rFonts w:ascii="Times New Roman" w:hAnsi="Times New Roman" w:cs="Times New Roman"/>
          <w:i/>
          <w:iCs/>
          <w:lang w:val="uk-UA"/>
        </w:rPr>
      </w:pPr>
    </w:p>
    <w:p w:rsidR="006B3BEA" w:rsidRPr="006B3BEA" w:rsidRDefault="006B3BEA" w:rsidP="006B3BEA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6B3BEA">
        <w:rPr>
          <w:rFonts w:ascii="Times New Roman" w:hAnsi="Times New Roman" w:cs="Times New Roman"/>
          <w:b/>
          <w:bCs/>
          <w:sz w:val="18"/>
          <w:szCs w:val="1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385" w:type="dxa"/>
        <w:jc w:val="right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3"/>
        <w:gridCol w:w="855"/>
        <w:gridCol w:w="856"/>
        <w:gridCol w:w="857"/>
        <w:gridCol w:w="855"/>
        <w:gridCol w:w="856"/>
        <w:gridCol w:w="857"/>
        <w:gridCol w:w="855"/>
        <w:gridCol w:w="856"/>
        <w:gridCol w:w="857"/>
        <w:gridCol w:w="855"/>
        <w:gridCol w:w="828"/>
        <w:gridCol w:w="885"/>
      </w:tblGrid>
      <w:tr w:rsidR="006B3BEA" w:rsidRPr="006B3BEA" w:rsidTr="00A759AA">
        <w:trPr>
          <w:cantSplit/>
          <w:trHeight w:val="618"/>
          <w:jc w:val="right"/>
        </w:trPr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Блоки контролю якості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Адміністрація</w:t>
            </w:r>
          </w:p>
          <w:p w:rsidR="006B3BEA" w:rsidRPr="006B3BEA" w:rsidRDefault="006B3BEA" w:rsidP="001D1225">
            <w:pPr>
              <w:pStyle w:val="1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6B3BE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Вчителі</w:t>
            </w:r>
          </w:p>
          <w:p w:rsidR="006B3BEA" w:rsidRPr="006B3BEA" w:rsidRDefault="006B3BEA" w:rsidP="001D1225">
            <w:pPr>
              <w:pStyle w:val="1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6B3BE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Учні</w:t>
            </w:r>
          </w:p>
          <w:p w:rsidR="006B3BEA" w:rsidRPr="006B3BEA" w:rsidRDefault="006B3BEA" w:rsidP="001D1225">
            <w:pPr>
              <w:pStyle w:val="1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6B3BEA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Їхні батьки</w:t>
            </w:r>
          </w:p>
          <w:p w:rsidR="006B3BEA" w:rsidRPr="006B3BEA" w:rsidRDefault="006B3BEA" w:rsidP="001D1225">
            <w:pPr>
              <w:pStyle w:val="1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6B3BEA">
              <w:rPr>
                <w:sz w:val="18"/>
                <w:szCs w:val="18"/>
                <w:lang w:val="uk-UA"/>
              </w:rPr>
              <w:t>4</w:t>
            </w:r>
          </w:p>
        </w:tc>
      </w:tr>
      <w:tr w:rsidR="006B3BEA" w:rsidRPr="006B3BEA" w:rsidTr="006B3BEA">
        <w:trPr>
          <w:cantSplit/>
          <w:trHeight w:val="935"/>
          <w:jc w:val="right"/>
        </w:trPr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Сума балів опитаних </w:t>
            </w: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чл.адмініс-тра-ції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(А)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опитаних </w:t>
            </w: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чл.адміністрації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(Б)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балів 1 (А/Б)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Сума балів опитаних вчителів (А)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опитаних вчителів (Б)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балів 2 (А/Б)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Сума балів опитаних учнів (А)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опитаних учнів (Б)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балів 3 (А/Б)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Сума балів опитаних батьків (А)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опитаних батьків (Б)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B3BEA" w:rsidRPr="006B3BEA" w:rsidRDefault="006B3BEA" w:rsidP="001D12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балів 4 (А/Б)</w:t>
            </w:r>
          </w:p>
        </w:tc>
      </w:tr>
      <w:tr w:rsidR="006B3BEA" w:rsidRPr="006B3BEA" w:rsidTr="006B3BEA">
        <w:trPr>
          <w:trHeight w:val="247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759A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17.1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A10AE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75.7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  <w:r w:rsidR="007D5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9.1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D5B68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</w:tr>
      <w:tr w:rsidR="006B3BEA" w:rsidRPr="006B3BEA" w:rsidTr="006B3BEA">
        <w:trPr>
          <w:trHeight w:val="256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759A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18.6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A10AE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77.8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  <w:r w:rsidR="007D5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9.7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3.7</w:t>
            </w:r>
          </w:p>
        </w:tc>
      </w:tr>
      <w:tr w:rsidR="006B3BEA" w:rsidRPr="006B3BEA" w:rsidTr="006B3BEA">
        <w:trPr>
          <w:trHeight w:val="120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759A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16.7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A10AE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74.1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  <w:r w:rsidR="007D5B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8.4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</w:tr>
      <w:tr w:rsidR="006B3BEA" w:rsidRPr="006B3BEA" w:rsidTr="006B3BEA">
        <w:trPr>
          <w:trHeight w:val="127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759A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17.7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77.6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30.8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3.9</w:t>
            </w:r>
          </w:p>
        </w:tc>
      </w:tr>
      <w:tr w:rsidR="006B3BEA" w:rsidRPr="006B3BEA" w:rsidTr="006B3BEA">
        <w:trPr>
          <w:trHeight w:val="120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759A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19.1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77.6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31.3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3.9</w:t>
            </w:r>
          </w:p>
        </w:tc>
      </w:tr>
      <w:tr w:rsidR="006B3BEA" w:rsidRPr="006B3BEA" w:rsidTr="006B3BEA">
        <w:trPr>
          <w:trHeight w:val="120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62.2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  <w:r w:rsidR="00097F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6.7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3.3</w:t>
            </w:r>
          </w:p>
        </w:tc>
      </w:tr>
      <w:tr w:rsidR="006B3BEA" w:rsidRPr="006B3BEA" w:rsidTr="006B3BEA">
        <w:trPr>
          <w:trHeight w:val="247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69.9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  <w:r w:rsidR="00097F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</w:tr>
      <w:tr w:rsidR="006B3BEA" w:rsidRPr="006B3BEA" w:rsidTr="006B3BEA">
        <w:trPr>
          <w:trHeight w:val="256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A10AE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18.4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AA10AE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70.2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  <w:r w:rsidR="00097F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3.7</w:t>
            </w:r>
          </w:p>
        </w:tc>
      </w:tr>
      <w:tr w:rsidR="006B3BEA" w:rsidRPr="006B3BEA" w:rsidTr="006B3BEA">
        <w:trPr>
          <w:trHeight w:val="120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9. Якісна превентивна освіта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B3BE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16.8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30033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AA10AE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67.8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7E43FC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3.4</w:t>
            </w:r>
          </w:p>
        </w:tc>
      </w:tr>
      <w:tr w:rsidR="006B3BEA" w:rsidRPr="006B3BEA" w:rsidTr="006B3BEA">
        <w:trPr>
          <w:trHeight w:val="256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EA" w:rsidRPr="006B3BEA" w:rsidRDefault="006B3BE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B3B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5178A" w:rsidRPr="006B3BEA" w:rsidRDefault="00A5178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32.7 ÷ 9 ═ 3.63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B3BEA" w:rsidRPr="006B3BEA" w:rsidRDefault="00AA10AE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31.4 ÷ 9 ═ 3.5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B3BEA" w:rsidRPr="006B3BEA" w:rsidRDefault="0069264A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32.7 ÷ 9 ═ 3.6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BEA" w:rsidRPr="006B3BEA" w:rsidRDefault="00097F6F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32.7 ÷ 9 ═ 3.6</w:t>
            </w:r>
          </w:p>
        </w:tc>
      </w:tr>
      <w:tr w:rsidR="00665602" w:rsidRPr="006B3BEA" w:rsidTr="006B3BEA">
        <w:trPr>
          <w:trHeight w:val="256"/>
          <w:jc w:val="right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02" w:rsidRPr="006B3BEA" w:rsidRDefault="00665602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65602" w:rsidRDefault="00665602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65602" w:rsidRDefault="00665602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65602" w:rsidRDefault="00665602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5602" w:rsidRDefault="00665602" w:rsidP="001D12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665602" w:rsidRPr="00E06EC3" w:rsidRDefault="00665602" w:rsidP="00E06EC3">
      <w:pPr>
        <w:pStyle w:val="HTML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6EC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490B12">
        <w:rPr>
          <w:rFonts w:ascii="Times New Roman" w:hAnsi="Times New Roman"/>
          <w:sz w:val="28"/>
          <w:szCs w:val="28"/>
          <w:lang w:val="uk-UA"/>
        </w:rPr>
        <w:t>Дніпропетровському професійному</w:t>
      </w:r>
      <w:r w:rsidRPr="00E06EC3">
        <w:rPr>
          <w:rFonts w:ascii="Times New Roman" w:hAnsi="Times New Roman"/>
          <w:sz w:val="28"/>
          <w:szCs w:val="28"/>
        </w:rPr>
        <w:t xml:space="preserve"> </w:t>
      </w:r>
      <w:r w:rsidRPr="00E06EC3">
        <w:rPr>
          <w:rFonts w:ascii="Times New Roman" w:hAnsi="Times New Roman"/>
          <w:sz w:val="28"/>
          <w:szCs w:val="28"/>
          <w:lang w:val="uk-UA"/>
        </w:rPr>
        <w:t>залізничному ліцеї було проведено анкетування згідно умов конкурсу. Анкети було оброблено та отримано результати, які представлені в зведеній таблиці. За результатами опитування адміністрації, вчителів, учнів та їхніх батьків за анкетою оцінки діяльності навчального закладу як школи, дружньої до дитини та  аналізу отриманих результатів можливо зробити наступні висновки.</w:t>
      </w:r>
    </w:p>
    <w:p w:rsidR="00665602" w:rsidRPr="00E06EC3" w:rsidRDefault="00E06EC3" w:rsidP="00E06EC3">
      <w:pPr>
        <w:pStyle w:val="HTML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6EC3">
        <w:rPr>
          <w:rFonts w:ascii="Times New Roman" w:hAnsi="Times New Roman"/>
          <w:sz w:val="28"/>
          <w:szCs w:val="28"/>
          <w:lang w:val="uk-UA"/>
        </w:rPr>
        <w:t>Результати опитування</w:t>
      </w:r>
      <w:r w:rsidR="00665602" w:rsidRPr="00E06EC3">
        <w:rPr>
          <w:rFonts w:ascii="Times New Roman" w:hAnsi="Times New Roman"/>
          <w:sz w:val="28"/>
          <w:szCs w:val="28"/>
          <w:lang w:val="uk-UA"/>
        </w:rPr>
        <w:t xml:space="preserve"> серед чотирьох цільових груп респондентів: адміністрації, вч</w:t>
      </w:r>
      <w:r w:rsidRPr="00E06EC3">
        <w:rPr>
          <w:rFonts w:ascii="Times New Roman" w:hAnsi="Times New Roman"/>
          <w:sz w:val="28"/>
          <w:szCs w:val="28"/>
          <w:lang w:val="uk-UA"/>
        </w:rPr>
        <w:t>ителів, учнів та їхніх батьків показали результати за середнім балом усі</w:t>
      </w:r>
      <w:r w:rsidR="00490B12">
        <w:rPr>
          <w:rFonts w:ascii="Times New Roman" w:hAnsi="Times New Roman"/>
          <w:sz w:val="28"/>
          <w:szCs w:val="28"/>
          <w:lang w:val="uk-UA"/>
        </w:rPr>
        <w:t>х</w:t>
      </w:r>
      <w:r w:rsidRPr="00E06EC3">
        <w:rPr>
          <w:rFonts w:ascii="Times New Roman" w:hAnsi="Times New Roman"/>
          <w:sz w:val="28"/>
          <w:szCs w:val="28"/>
          <w:lang w:val="uk-UA"/>
        </w:rPr>
        <w:t xml:space="preserve"> шкал від 3.5 до 3.6 балів. Ми вважаємо, що це дуже добрий результат нашої роботи, але нам є до чого прагнути, вдосконалюючи нашу модель превентивної освіти в ДПЗЛ.</w:t>
      </w:r>
    </w:p>
    <w:p w:rsidR="008B378B" w:rsidRDefault="00E06EC3" w:rsidP="00E06E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06EC3">
        <w:rPr>
          <w:rFonts w:ascii="Times New Roman" w:hAnsi="Times New Roman" w:cs="Times New Roman"/>
          <w:sz w:val="28"/>
          <w:szCs w:val="28"/>
          <w:lang w:val="uk-UA"/>
        </w:rPr>
        <w:t>Ми отримали самі високі результати за шкалами</w:t>
      </w:r>
      <w:r w:rsidR="00490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490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06EC3">
        <w:rPr>
          <w:rFonts w:ascii="Times New Roman" w:hAnsi="Times New Roman" w:cs="Times New Roman"/>
          <w:bCs/>
          <w:sz w:val="28"/>
          <w:szCs w:val="28"/>
          <w:lang w:val="uk-UA"/>
        </w:rPr>
        <w:t>(Відсутність фізичного покарання та насильства) і</w:t>
      </w:r>
      <w:r w:rsidRPr="00E06E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06EC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490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E06EC3">
        <w:rPr>
          <w:rFonts w:ascii="Times New Roman" w:hAnsi="Times New Roman" w:cs="Times New Roman"/>
          <w:bCs/>
          <w:sz w:val="28"/>
          <w:szCs w:val="28"/>
          <w:lang w:val="uk-UA"/>
        </w:rPr>
        <w:t>( Недопущення знущання, домагання та дискримінації )  в</w:t>
      </w:r>
      <w:r w:rsidR="00490B12">
        <w:rPr>
          <w:rFonts w:ascii="Times New Roman" w:hAnsi="Times New Roman" w:cs="Times New Roman"/>
          <w:bCs/>
          <w:sz w:val="28"/>
          <w:szCs w:val="28"/>
          <w:lang w:val="uk-UA"/>
        </w:rPr>
        <w:t>ід 3.8 до 3.9 балів.</w:t>
      </w:r>
    </w:p>
    <w:p w:rsidR="00490B12" w:rsidRPr="00E06EC3" w:rsidRDefault="00490B12" w:rsidP="00E06EC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Дещо нижчі результати ми отримали за </w:t>
      </w:r>
      <w:r w:rsidRPr="00490B12">
        <w:rPr>
          <w:rFonts w:ascii="Times New Roman" w:hAnsi="Times New Roman" w:cs="Times New Roman"/>
          <w:bCs/>
          <w:sz w:val="28"/>
          <w:szCs w:val="28"/>
          <w:lang w:val="uk-UA"/>
        </w:rPr>
        <w:t>шкалою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6 -</w:t>
      </w:r>
      <w:r w:rsidRPr="00490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490B12">
        <w:rPr>
          <w:rFonts w:ascii="Times New Roman" w:hAnsi="Times New Roman" w:cs="Times New Roman"/>
          <w:bCs/>
          <w:sz w:val="28"/>
          <w:szCs w:val="28"/>
          <w:lang w:val="uk-UA"/>
        </w:rPr>
        <w:t>Оцінка розвитку творчих видів діяльності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 від 3.0 до 3.4 балів. Це мабуть можливо пояснити тим, що ДПЗЛ професійно – технічний навчальний заклад і наші учні мають більше справу з точними науками та технічною документацією.</w:t>
      </w:r>
    </w:p>
    <w:sectPr w:rsidR="00490B12" w:rsidRPr="00E06EC3" w:rsidSect="006B3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BEA"/>
    <w:rsid w:val="00097F6F"/>
    <w:rsid w:val="00422A5D"/>
    <w:rsid w:val="00490B12"/>
    <w:rsid w:val="005363EA"/>
    <w:rsid w:val="00630033"/>
    <w:rsid w:val="00665602"/>
    <w:rsid w:val="0069264A"/>
    <w:rsid w:val="006B3BEA"/>
    <w:rsid w:val="007D5B68"/>
    <w:rsid w:val="007E43FC"/>
    <w:rsid w:val="008020C8"/>
    <w:rsid w:val="00890D79"/>
    <w:rsid w:val="008B378B"/>
    <w:rsid w:val="00A5178A"/>
    <w:rsid w:val="00A759AA"/>
    <w:rsid w:val="00AA10AE"/>
    <w:rsid w:val="00E06EC3"/>
    <w:rsid w:val="00F2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3BE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665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5602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">
    <w:name w:val="List Paragraph"/>
    <w:basedOn w:val="a"/>
    <w:rsid w:val="00665602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2014-06-02T08:27:00Z</dcterms:created>
  <dcterms:modified xsi:type="dcterms:W3CDTF">2014-06-05T09:23:00Z</dcterms:modified>
</cp:coreProperties>
</file>